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0C511" w14:textId="77777777" w:rsidR="003C38CE" w:rsidRDefault="003C38CE" w:rsidP="003C38CE">
      <w:pPr>
        <w:pStyle w:val="NoSpacing"/>
        <w:rPr>
          <w:rFonts w:asciiTheme="minorHAnsi" w:hAnsiTheme="minorHAnsi" w:cstheme="minorHAnsi"/>
          <w:color w:val="8496B0" w:themeColor="text2" w:themeTint="99"/>
          <w:sz w:val="56"/>
          <w:lang w:eastAsia="en-US"/>
        </w:rPr>
      </w:pPr>
      <w:r>
        <w:rPr>
          <w:noProof/>
        </w:rPr>
        <w:drawing>
          <wp:anchor distT="0" distB="0" distL="114300" distR="114300" simplePos="0" relativeHeight="251658240" behindDoc="0" locked="0" layoutInCell="1" allowOverlap="1" wp14:anchorId="399B2138" wp14:editId="0F564274">
            <wp:simplePos x="0" y="0"/>
            <wp:positionH relativeFrom="column">
              <wp:posOffset>5210175</wp:posOffset>
            </wp:positionH>
            <wp:positionV relativeFrom="paragraph">
              <wp:posOffset>0</wp:posOffset>
            </wp:positionV>
            <wp:extent cx="914400" cy="914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color w:val="8496B0" w:themeColor="text2" w:themeTint="99"/>
          <w:sz w:val="56"/>
        </w:rPr>
        <w:t>Buckingham Park Primary School</w:t>
      </w:r>
    </w:p>
    <w:p w14:paraId="78A4D1EC" w14:textId="77777777" w:rsidR="003C38CE" w:rsidRDefault="003C38CE" w:rsidP="003C38CE">
      <w:pPr>
        <w:pStyle w:val="Title"/>
        <w:jc w:val="left"/>
        <w:rPr>
          <w:rFonts w:asciiTheme="minorHAnsi" w:hAnsiTheme="minorHAnsi" w:cstheme="minorHAnsi"/>
          <w:b w:val="0"/>
          <w:color w:val="8496B0" w:themeColor="text2" w:themeTint="99"/>
          <w:sz w:val="22"/>
          <w:szCs w:val="22"/>
          <w:u w:val="none"/>
        </w:rPr>
      </w:pPr>
      <w:r>
        <w:rPr>
          <w:rFonts w:asciiTheme="minorHAnsi" w:hAnsiTheme="minorHAnsi" w:cstheme="minorHAnsi"/>
          <w:color w:val="8496B0" w:themeColor="text2" w:themeTint="99"/>
          <w:sz w:val="22"/>
          <w:szCs w:val="22"/>
          <w:u w:val="none"/>
        </w:rPr>
        <w:t xml:space="preserve"> </w:t>
      </w:r>
    </w:p>
    <w:p w14:paraId="66164624" w14:textId="77777777" w:rsidR="003C38CE" w:rsidRDefault="003C38CE" w:rsidP="003C38CE">
      <w:pPr>
        <w:tabs>
          <w:tab w:val="left" w:pos="9521"/>
        </w:tabs>
        <w:rPr>
          <w:rFonts w:asciiTheme="minorHAnsi" w:hAnsiTheme="minorHAnsi" w:cstheme="minorHAnsi"/>
          <w:i/>
          <w:color w:val="8496B0" w:themeColor="text2" w:themeTint="99"/>
          <w:sz w:val="18"/>
          <w:szCs w:val="22"/>
        </w:rPr>
      </w:pPr>
      <w:r>
        <w:rPr>
          <w:rFonts w:asciiTheme="minorHAnsi" w:hAnsiTheme="minorHAnsi" w:cstheme="minorHAnsi"/>
          <w:b/>
          <w:color w:val="8496B0" w:themeColor="text2" w:themeTint="99"/>
          <w:sz w:val="18"/>
          <w:szCs w:val="22"/>
        </w:rPr>
        <w:t>Vision</w:t>
      </w:r>
      <w:r>
        <w:rPr>
          <w:rFonts w:asciiTheme="minorHAnsi" w:hAnsiTheme="minorHAnsi" w:cstheme="minorHAnsi"/>
          <w:i/>
          <w:color w:val="8496B0" w:themeColor="text2" w:themeTint="99"/>
          <w:sz w:val="18"/>
          <w:szCs w:val="22"/>
        </w:rPr>
        <w:t>: Learning together</w:t>
      </w:r>
      <w:r>
        <w:rPr>
          <w:rFonts w:asciiTheme="minorHAnsi" w:hAnsiTheme="minorHAnsi" w:cstheme="minorHAnsi"/>
          <w:color w:val="8496B0" w:themeColor="text2" w:themeTint="99"/>
          <w:sz w:val="18"/>
          <w:szCs w:val="22"/>
        </w:rPr>
        <w:t xml:space="preserve">.  </w:t>
      </w:r>
      <w:r>
        <w:rPr>
          <w:rFonts w:asciiTheme="minorHAnsi" w:hAnsiTheme="minorHAnsi" w:cstheme="minorHAnsi"/>
          <w:i/>
          <w:color w:val="8496B0" w:themeColor="text2" w:themeTint="99"/>
          <w:sz w:val="18"/>
          <w:szCs w:val="22"/>
        </w:rPr>
        <w:t>Learning for Life</w:t>
      </w:r>
    </w:p>
    <w:p w14:paraId="7F8DB335" w14:textId="77777777" w:rsidR="003C38CE" w:rsidRDefault="003C38CE" w:rsidP="003C38CE">
      <w:pPr>
        <w:rPr>
          <w:rFonts w:asciiTheme="minorHAnsi" w:hAnsiTheme="minorHAnsi" w:cstheme="minorHAnsi"/>
          <w:i/>
          <w:color w:val="8496B0" w:themeColor="text2" w:themeTint="99"/>
          <w:sz w:val="18"/>
          <w:szCs w:val="22"/>
        </w:rPr>
      </w:pPr>
    </w:p>
    <w:p w14:paraId="7A20FA2D" w14:textId="77777777" w:rsidR="003C38CE" w:rsidRDefault="003C38CE" w:rsidP="003C38CE">
      <w:pPr>
        <w:rPr>
          <w:rFonts w:asciiTheme="minorHAnsi" w:hAnsiTheme="minorHAnsi" w:cstheme="minorHAnsi"/>
          <w:i/>
          <w:color w:val="8496B0" w:themeColor="text2" w:themeTint="99"/>
          <w:sz w:val="18"/>
          <w:szCs w:val="22"/>
        </w:rPr>
      </w:pPr>
      <w:r>
        <w:rPr>
          <w:rFonts w:asciiTheme="minorHAnsi" w:hAnsiTheme="minorHAnsi" w:cstheme="minorHAnsi"/>
          <w:b/>
          <w:color w:val="8496B0" w:themeColor="text2" w:themeTint="99"/>
          <w:sz w:val="18"/>
          <w:szCs w:val="22"/>
        </w:rPr>
        <w:t>Mission</w:t>
      </w:r>
      <w:r>
        <w:rPr>
          <w:rFonts w:asciiTheme="minorHAnsi" w:hAnsiTheme="minorHAnsi" w:cstheme="minorHAnsi"/>
          <w:color w:val="8496B0" w:themeColor="text2" w:themeTint="99"/>
          <w:sz w:val="18"/>
          <w:szCs w:val="22"/>
        </w:rPr>
        <w:t xml:space="preserve">:  </w:t>
      </w:r>
      <w:r>
        <w:rPr>
          <w:rFonts w:asciiTheme="minorHAnsi" w:hAnsiTheme="minorHAnsi" w:cstheme="minorHAnsi"/>
          <w:i/>
          <w:color w:val="8496B0" w:themeColor="text2" w:themeTint="99"/>
          <w:sz w:val="18"/>
          <w:szCs w:val="22"/>
        </w:rPr>
        <w:t>Buckingham Park is a safe, vibrant place of learning where children engage enthusiastically with a stimulating and challenging curriculum. All individuals will be valued and enabled to grow and achieve academically, socially and emotionally and develop the skills required for successful future lives in a rapidly changing society.</w:t>
      </w:r>
    </w:p>
    <w:p w14:paraId="5E2A8F59" w14:textId="77777777" w:rsidR="003C38CE" w:rsidRDefault="003C38CE" w:rsidP="003C38CE">
      <w:pPr>
        <w:rPr>
          <w:rFonts w:asciiTheme="minorHAnsi" w:hAnsiTheme="minorHAnsi" w:cstheme="minorHAnsi"/>
          <w:color w:val="8496B0" w:themeColor="text2" w:themeTint="99"/>
          <w:sz w:val="18"/>
          <w:szCs w:val="22"/>
        </w:rPr>
      </w:pPr>
    </w:p>
    <w:p w14:paraId="21CA450A" w14:textId="77777777" w:rsidR="003C38CE" w:rsidRDefault="003C38CE" w:rsidP="003C38CE">
      <w:pPr>
        <w:autoSpaceDE w:val="0"/>
        <w:autoSpaceDN w:val="0"/>
        <w:adjustRightInd w:val="0"/>
        <w:rPr>
          <w:rFonts w:asciiTheme="minorHAnsi" w:hAnsiTheme="minorHAnsi" w:cstheme="minorHAnsi"/>
          <w:b/>
          <w:sz w:val="18"/>
          <w:szCs w:val="22"/>
        </w:rPr>
      </w:pPr>
    </w:p>
    <w:p w14:paraId="67C76633" w14:textId="2DF0274C" w:rsidR="003C38CE" w:rsidRDefault="005D278C" w:rsidP="003C38CE">
      <w:pPr>
        <w:pStyle w:val="3Policytitle"/>
        <w:spacing w:before="120" w:after="240"/>
        <w:rPr>
          <w:rFonts w:asciiTheme="minorHAnsi" w:hAnsiTheme="minorHAnsi" w:cstheme="minorHAnsi"/>
          <w:sz w:val="44"/>
          <w:szCs w:val="22"/>
        </w:rPr>
      </w:pPr>
      <w:r>
        <w:rPr>
          <w:rFonts w:asciiTheme="minorHAnsi" w:hAnsiTheme="minorHAnsi" w:cstheme="minorHAnsi"/>
          <w:sz w:val="44"/>
          <w:szCs w:val="22"/>
        </w:rPr>
        <w:t>PSHE</w:t>
      </w:r>
      <w:r w:rsidR="003C38CE">
        <w:rPr>
          <w:rFonts w:asciiTheme="minorHAnsi" w:hAnsiTheme="minorHAnsi" w:cstheme="minorHAnsi"/>
          <w:sz w:val="44"/>
          <w:szCs w:val="22"/>
        </w:rPr>
        <w:t xml:space="preserve"> Policy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977"/>
      </w:tblGrid>
      <w:tr w:rsidR="003C38CE" w14:paraId="59FDFC68" w14:textId="77777777" w:rsidTr="003C38CE">
        <w:tc>
          <w:tcPr>
            <w:tcW w:w="3085" w:type="dxa"/>
            <w:tcBorders>
              <w:top w:val="single" w:sz="4" w:space="0" w:color="auto"/>
              <w:left w:val="single" w:sz="4" w:space="0" w:color="auto"/>
              <w:bottom w:val="single" w:sz="4" w:space="0" w:color="auto"/>
              <w:right w:val="single" w:sz="4" w:space="0" w:color="auto"/>
            </w:tcBorders>
            <w:hideMark/>
          </w:tcPr>
          <w:p w14:paraId="67A89D00" w14:textId="77777777" w:rsidR="003C38CE" w:rsidRDefault="003C38CE">
            <w:pPr>
              <w:spacing w:line="360" w:lineRule="auto"/>
              <w:rPr>
                <w:rFonts w:asciiTheme="minorHAnsi" w:hAnsiTheme="minorHAnsi" w:cstheme="minorHAnsi"/>
                <w:color w:val="808080" w:themeColor="background1" w:themeShade="80"/>
                <w:sz w:val="24"/>
                <w:szCs w:val="22"/>
              </w:rPr>
            </w:pPr>
            <w:r>
              <w:rPr>
                <w:rFonts w:asciiTheme="minorHAnsi" w:hAnsiTheme="minorHAnsi" w:cstheme="minorHAnsi"/>
                <w:color w:val="808080" w:themeColor="background1" w:themeShade="80"/>
                <w:szCs w:val="22"/>
              </w:rPr>
              <w:t>Policy reviewed</w:t>
            </w:r>
          </w:p>
        </w:tc>
        <w:tc>
          <w:tcPr>
            <w:tcW w:w="2977" w:type="dxa"/>
            <w:tcBorders>
              <w:top w:val="single" w:sz="4" w:space="0" w:color="auto"/>
              <w:left w:val="single" w:sz="4" w:space="0" w:color="auto"/>
              <w:bottom w:val="single" w:sz="4" w:space="0" w:color="auto"/>
              <w:right w:val="single" w:sz="4" w:space="0" w:color="auto"/>
            </w:tcBorders>
            <w:hideMark/>
          </w:tcPr>
          <w:p w14:paraId="4A9BE71C" w14:textId="329744D7" w:rsidR="003C38CE" w:rsidRDefault="0031082B">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April 2026</w:t>
            </w:r>
          </w:p>
        </w:tc>
      </w:tr>
      <w:tr w:rsidR="003C38CE" w14:paraId="2A0CF556" w14:textId="77777777" w:rsidTr="003C38CE">
        <w:tc>
          <w:tcPr>
            <w:tcW w:w="3085" w:type="dxa"/>
            <w:tcBorders>
              <w:top w:val="single" w:sz="4" w:space="0" w:color="auto"/>
              <w:left w:val="single" w:sz="4" w:space="0" w:color="auto"/>
              <w:bottom w:val="single" w:sz="4" w:space="0" w:color="auto"/>
              <w:right w:val="single" w:sz="4" w:space="0" w:color="auto"/>
            </w:tcBorders>
            <w:hideMark/>
          </w:tcPr>
          <w:p w14:paraId="7FC8F672" w14:textId="77777777" w:rsidR="003C38CE" w:rsidRDefault="003C38CE">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Policy to be reviewed</w:t>
            </w:r>
          </w:p>
        </w:tc>
        <w:tc>
          <w:tcPr>
            <w:tcW w:w="2977" w:type="dxa"/>
            <w:tcBorders>
              <w:top w:val="single" w:sz="4" w:space="0" w:color="auto"/>
              <w:left w:val="single" w:sz="4" w:space="0" w:color="auto"/>
              <w:bottom w:val="single" w:sz="4" w:space="0" w:color="auto"/>
              <w:right w:val="single" w:sz="4" w:space="0" w:color="auto"/>
            </w:tcBorders>
            <w:hideMark/>
          </w:tcPr>
          <w:p w14:paraId="5BA37D5B" w14:textId="680D812B" w:rsidR="003C38CE" w:rsidRDefault="00797E61">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April</w:t>
            </w:r>
            <w:r w:rsidR="003C38CE">
              <w:rPr>
                <w:rFonts w:asciiTheme="minorHAnsi" w:hAnsiTheme="minorHAnsi" w:cstheme="minorHAnsi"/>
                <w:color w:val="808080" w:themeColor="background1" w:themeShade="80"/>
                <w:szCs w:val="22"/>
              </w:rPr>
              <w:t xml:space="preserve"> 202</w:t>
            </w:r>
            <w:r w:rsidR="0031082B">
              <w:rPr>
                <w:rFonts w:asciiTheme="minorHAnsi" w:hAnsiTheme="minorHAnsi" w:cstheme="minorHAnsi"/>
                <w:color w:val="808080" w:themeColor="background1" w:themeShade="80"/>
                <w:szCs w:val="22"/>
              </w:rPr>
              <w:t>9</w:t>
            </w:r>
          </w:p>
        </w:tc>
      </w:tr>
      <w:tr w:rsidR="003C38CE" w14:paraId="2803F2DD" w14:textId="77777777" w:rsidTr="003C38CE">
        <w:tc>
          <w:tcPr>
            <w:tcW w:w="3085" w:type="dxa"/>
            <w:tcBorders>
              <w:top w:val="single" w:sz="4" w:space="0" w:color="auto"/>
              <w:left w:val="single" w:sz="4" w:space="0" w:color="auto"/>
              <w:bottom w:val="single" w:sz="4" w:space="0" w:color="auto"/>
              <w:right w:val="single" w:sz="4" w:space="0" w:color="auto"/>
            </w:tcBorders>
            <w:hideMark/>
          </w:tcPr>
          <w:p w14:paraId="4E2C9F96" w14:textId="77777777" w:rsidR="003C38CE" w:rsidRDefault="003C38CE">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Reviewed by:</w:t>
            </w:r>
          </w:p>
        </w:tc>
        <w:tc>
          <w:tcPr>
            <w:tcW w:w="2977" w:type="dxa"/>
            <w:tcBorders>
              <w:top w:val="single" w:sz="4" w:space="0" w:color="auto"/>
              <w:left w:val="single" w:sz="4" w:space="0" w:color="auto"/>
              <w:bottom w:val="single" w:sz="4" w:space="0" w:color="auto"/>
              <w:right w:val="single" w:sz="4" w:space="0" w:color="auto"/>
            </w:tcBorders>
            <w:hideMark/>
          </w:tcPr>
          <w:p w14:paraId="20F311F0" w14:textId="5C48A964" w:rsidR="003C38CE" w:rsidRDefault="0031082B">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PSHE lead</w:t>
            </w:r>
          </w:p>
        </w:tc>
      </w:tr>
      <w:tr w:rsidR="003C38CE" w14:paraId="0510FB87" w14:textId="77777777" w:rsidTr="003C38CE">
        <w:tc>
          <w:tcPr>
            <w:tcW w:w="3085" w:type="dxa"/>
            <w:tcBorders>
              <w:top w:val="single" w:sz="4" w:space="0" w:color="auto"/>
              <w:left w:val="single" w:sz="4" w:space="0" w:color="auto"/>
              <w:bottom w:val="single" w:sz="4" w:space="0" w:color="auto"/>
              <w:right w:val="single" w:sz="4" w:space="0" w:color="auto"/>
            </w:tcBorders>
            <w:hideMark/>
          </w:tcPr>
          <w:p w14:paraId="3A88D77C" w14:textId="77777777" w:rsidR="003C38CE" w:rsidRDefault="003C38CE">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Approved by:</w:t>
            </w:r>
          </w:p>
        </w:tc>
        <w:tc>
          <w:tcPr>
            <w:tcW w:w="2977" w:type="dxa"/>
            <w:tcBorders>
              <w:top w:val="single" w:sz="4" w:space="0" w:color="auto"/>
              <w:left w:val="single" w:sz="4" w:space="0" w:color="auto"/>
              <w:bottom w:val="single" w:sz="4" w:space="0" w:color="auto"/>
              <w:right w:val="single" w:sz="4" w:space="0" w:color="auto"/>
            </w:tcBorders>
            <w:hideMark/>
          </w:tcPr>
          <w:p w14:paraId="2EBF89AA" w14:textId="26D8C829" w:rsidR="003C38CE" w:rsidRDefault="003C38CE">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Headteacher</w:t>
            </w:r>
            <w:r w:rsidR="0031082B">
              <w:rPr>
                <w:rFonts w:asciiTheme="minorHAnsi" w:hAnsiTheme="minorHAnsi" w:cstheme="minorHAnsi"/>
                <w:color w:val="808080" w:themeColor="background1" w:themeShade="80"/>
                <w:szCs w:val="22"/>
              </w:rPr>
              <w:t xml:space="preserve"> and Governors </w:t>
            </w:r>
          </w:p>
        </w:tc>
      </w:tr>
    </w:tbl>
    <w:p w14:paraId="778E296E" w14:textId="77777777" w:rsidR="00005B27" w:rsidRDefault="00005B27" w:rsidP="00005B27">
      <w:pPr>
        <w:pStyle w:val="Default"/>
        <w:rPr>
          <w:rFonts w:ascii="Calibri" w:hAnsi="Calibri"/>
          <w:b/>
          <w:sz w:val="32"/>
          <w:szCs w:val="32"/>
        </w:rPr>
      </w:pPr>
    </w:p>
    <w:p w14:paraId="23D8546D" w14:textId="77777777" w:rsidR="007F323F" w:rsidRPr="00E41ED7" w:rsidRDefault="007F323F" w:rsidP="007F323F">
      <w:pPr>
        <w:pStyle w:val="Default"/>
        <w:rPr>
          <w:rFonts w:asciiTheme="minorHAnsi" w:hAnsiTheme="minorHAnsi" w:cstheme="minorHAnsi"/>
          <w:b/>
          <w:sz w:val="22"/>
          <w:szCs w:val="22"/>
        </w:rPr>
      </w:pPr>
      <w:r w:rsidRPr="00E41ED7">
        <w:rPr>
          <w:rFonts w:asciiTheme="minorHAnsi" w:hAnsiTheme="minorHAnsi" w:cstheme="minorHAnsi"/>
          <w:b/>
          <w:sz w:val="22"/>
          <w:szCs w:val="22"/>
        </w:rPr>
        <w:t>Introduction</w:t>
      </w:r>
    </w:p>
    <w:p w14:paraId="3D2BAFFE" w14:textId="4671D8AF" w:rsidR="007F323F" w:rsidRPr="00E41ED7" w:rsidRDefault="007F323F" w:rsidP="007F323F">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This policy outlines the teaching, organisation and management of the </w:t>
      </w:r>
      <w:r w:rsidR="0031082B" w:rsidRPr="00E41ED7">
        <w:rPr>
          <w:rFonts w:asciiTheme="minorHAnsi" w:hAnsiTheme="minorHAnsi" w:cstheme="minorHAnsi"/>
          <w:sz w:val="22"/>
          <w:szCs w:val="22"/>
        </w:rPr>
        <w:t>PSHE</w:t>
      </w:r>
      <w:r w:rsidRPr="00E41ED7">
        <w:rPr>
          <w:rFonts w:asciiTheme="minorHAnsi" w:hAnsiTheme="minorHAnsi" w:cstheme="minorHAnsi"/>
          <w:sz w:val="22"/>
          <w:szCs w:val="22"/>
        </w:rPr>
        <w:t xml:space="preserve"> taught and learned at Buckingham Park Primary School. The policy has been drawn up as</w:t>
      </w:r>
      <w:r w:rsidR="00451134" w:rsidRPr="00E41ED7">
        <w:rPr>
          <w:rFonts w:asciiTheme="minorHAnsi" w:hAnsiTheme="minorHAnsi" w:cstheme="minorHAnsi"/>
          <w:sz w:val="22"/>
          <w:szCs w:val="22"/>
        </w:rPr>
        <w:t xml:space="preserve"> a staff discussion</w:t>
      </w:r>
      <w:r w:rsidRPr="00E41ED7">
        <w:rPr>
          <w:rFonts w:asciiTheme="minorHAnsi" w:hAnsiTheme="minorHAnsi" w:cstheme="minorHAnsi"/>
          <w:sz w:val="22"/>
          <w:szCs w:val="22"/>
        </w:rPr>
        <w:t>. The implementation of this policy is the responsibility of all the teaching staff.</w:t>
      </w:r>
    </w:p>
    <w:p w14:paraId="500B674F" w14:textId="77777777" w:rsidR="007F323F" w:rsidRPr="00E41ED7" w:rsidRDefault="007F323F" w:rsidP="007F323F">
      <w:pPr>
        <w:pStyle w:val="Default"/>
        <w:rPr>
          <w:rFonts w:asciiTheme="minorHAnsi" w:hAnsiTheme="minorHAnsi" w:cstheme="minorHAnsi"/>
          <w:sz w:val="22"/>
          <w:szCs w:val="22"/>
        </w:rPr>
      </w:pPr>
    </w:p>
    <w:p w14:paraId="608718D7" w14:textId="77777777" w:rsidR="007F323F" w:rsidRPr="00E41ED7" w:rsidRDefault="007F323F" w:rsidP="007F323F">
      <w:pPr>
        <w:pStyle w:val="Default"/>
        <w:rPr>
          <w:rFonts w:asciiTheme="minorHAnsi" w:hAnsiTheme="minorHAnsi" w:cstheme="minorHAnsi"/>
          <w:b/>
          <w:sz w:val="22"/>
          <w:szCs w:val="22"/>
        </w:rPr>
      </w:pPr>
      <w:r w:rsidRPr="00E41ED7">
        <w:rPr>
          <w:rFonts w:asciiTheme="minorHAnsi" w:hAnsiTheme="minorHAnsi" w:cstheme="minorHAnsi"/>
          <w:b/>
          <w:sz w:val="22"/>
          <w:szCs w:val="22"/>
        </w:rPr>
        <w:t>Rationale</w:t>
      </w:r>
    </w:p>
    <w:p w14:paraId="453DE88F" w14:textId="7AF50900" w:rsidR="00C05AE1" w:rsidRPr="00E41ED7" w:rsidRDefault="00503968" w:rsidP="007F323F">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At Buckingham Park Primary School, we are committed to delivering high-quality Personal, Social, Health and Economic (PSHE) Education, including statutory Relationships Education and Health Education. </w:t>
      </w:r>
    </w:p>
    <w:p w14:paraId="25673B17" w14:textId="04529F07" w:rsidR="00503968" w:rsidRPr="00E41ED7" w:rsidRDefault="00503968" w:rsidP="007F323F">
      <w:pPr>
        <w:pStyle w:val="Default"/>
        <w:rPr>
          <w:rFonts w:asciiTheme="minorHAnsi" w:hAnsiTheme="minorHAnsi" w:cstheme="minorHAnsi"/>
          <w:sz w:val="22"/>
          <w:szCs w:val="22"/>
        </w:rPr>
      </w:pPr>
    </w:p>
    <w:p w14:paraId="70AB6F76" w14:textId="72AA15A5" w:rsidR="00503968" w:rsidRPr="00E41ED7" w:rsidRDefault="00503968" w:rsidP="007F323F">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Our curriculum helps children to: </w:t>
      </w:r>
    </w:p>
    <w:p w14:paraId="020D3EFA" w14:textId="06E4284F" w:rsidR="00503968" w:rsidRPr="00E41ED7" w:rsidRDefault="00503968" w:rsidP="00503968">
      <w:pPr>
        <w:pStyle w:val="Default"/>
        <w:numPr>
          <w:ilvl w:val="0"/>
          <w:numId w:val="18"/>
        </w:numPr>
        <w:rPr>
          <w:rFonts w:asciiTheme="minorHAnsi" w:hAnsiTheme="minorHAnsi" w:cstheme="minorHAnsi"/>
          <w:sz w:val="22"/>
          <w:szCs w:val="22"/>
        </w:rPr>
      </w:pPr>
      <w:r w:rsidRPr="00E41ED7">
        <w:rPr>
          <w:rFonts w:asciiTheme="minorHAnsi" w:hAnsiTheme="minorHAnsi" w:cstheme="minorHAnsi"/>
          <w:sz w:val="22"/>
          <w:szCs w:val="22"/>
        </w:rPr>
        <w:t>stay safe</w:t>
      </w:r>
    </w:p>
    <w:p w14:paraId="79EB0B0E" w14:textId="06717A2A" w:rsidR="00503968" w:rsidRPr="00E41ED7" w:rsidRDefault="00503968" w:rsidP="00503968">
      <w:pPr>
        <w:pStyle w:val="Default"/>
        <w:numPr>
          <w:ilvl w:val="0"/>
          <w:numId w:val="18"/>
        </w:numPr>
        <w:rPr>
          <w:rFonts w:asciiTheme="minorHAnsi" w:hAnsiTheme="minorHAnsi" w:cstheme="minorHAnsi"/>
          <w:sz w:val="22"/>
          <w:szCs w:val="22"/>
        </w:rPr>
      </w:pPr>
      <w:r w:rsidRPr="00E41ED7">
        <w:rPr>
          <w:rFonts w:asciiTheme="minorHAnsi" w:hAnsiTheme="minorHAnsi" w:cstheme="minorHAnsi"/>
          <w:sz w:val="22"/>
          <w:szCs w:val="22"/>
        </w:rPr>
        <w:t>develop healthy relationships</w:t>
      </w:r>
    </w:p>
    <w:p w14:paraId="11961D02" w14:textId="363C8E9C" w:rsidR="00503968" w:rsidRPr="00E41ED7" w:rsidRDefault="00503968" w:rsidP="00503968">
      <w:pPr>
        <w:pStyle w:val="Default"/>
        <w:numPr>
          <w:ilvl w:val="0"/>
          <w:numId w:val="18"/>
        </w:numPr>
        <w:rPr>
          <w:rFonts w:asciiTheme="minorHAnsi" w:hAnsiTheme="minorHAnsi" w:cstheme="minorHAnsi"/>
          <w:sz w:val="22"/>
          <w:szCs w:val="22"/>
        </w:rPr>
      </w:pPr>
      <w:r w:rsidRPr="00E41ED7">
        <w:rPr>
          <w:rFonts w:asciiTheme="minorHAnsi" w:hAnsiTheme="minorHAnsi" w:cstheme="minorHAnsi"/>
          <w:sz w:val="22"/>
          <w:szCs w:val="22"/>
        </w:rPr>
        <w:t>look after their physical and mental health</w:t>
      </w:r>
    </w:p>
    <w:p w14:paraId="4C37BF6D" w14:textId="54AC04D0" w:rsidR="00503968" w:rsidRPr="00E41ED7" w:rsidRDefault="00503968" w:rsidP="00503968">
      <w:pPr>
        <w:pStyle w:val="Default"/>
        <w:numPr>
          <w:ilvl w:val="0"/>
          <w:numId w:val="18"/>
        </w:numPr>
        <w:rPr>
          <w:rFonts w:asciiTheme="minorHAnsi" w:hAnsiTheme="minorHAnsi" w:cstheme="minorHAnsi"/>
          <w:sz w:val="22"/>
          <w:szCs w:val="22"/>
        </w:rPr>
      </w:pPr>
      <w:r w:rsidRPr="00E41ED7">
        <w:rPr>
          <w:rFonts w:asciiTheme="minorHAnsi" w:hAnsiTheme="minorHAnsi" w:cstheme="minorHAnsi"/>
          <w:sz w:val="22"/>
          <w:szCs w:val="22"/>
        </w:rPr>
        <w:t>build resilience</w:t>
      </w:r>
    </w:p>
    <w:p w14:paraId="66417FC5" w14:textId="63596D38" w:rsidR="00503968" w:rsidRPr="00E41ED7" w:rsidRDefault="00503968" w:rsidP="00503968">
      <w:pPr>
        <w:pStyle w:val="Default"/>
        <w:numPr>
          <w:ilvl w:val="0"/>
          <w:numId w:val="18"/>
        </w:numPr>
        <w:rPr>
          <w:rFonts w:asciiTheme="minorHAnsi" w:hAnsiTheme="minorHAnsi" w:cstheme="minorHAnsi"/>
          <w:sz w:val="22"/>
          <w:szCs w:val="22"/>
        </w:rPr>
      </w:pPr>
      <w:r w:rsidRPr="00E41ED7">
        <w:rPr>
          <w:rFonts w:asciiTheme="minorHAnsi" w:hAnsiTheme="minorHAnsi" w:cstheme="minorHAnsi"/>
          <w:sz w:val="22"/>
          <w:szCs w:val="22"/>
        </w:rPr>
        <w:t>understand the world around them</w:t>
      </w:r>
    </w:p>
    <w:p w14:paraId="78BFFB38" w14:textId="77777777" w:rsidR="00503968" w:rsidRPr="00E41ED7" w:rsidRDefault="00503968" w:rsidP="00503968">
      <w:pPr>
        <w:pStyle w:val="Default"/>
        <w:rPr>
          <w:rFonts w:asciiTheme="minorHAnsi" w:hAnsiTheme="minorHAnsi" w:cstheme="minorHAnsi"/>
          <w:sz w:val="22"/>
          <w:szCs w:val="22"/>
        </w:rPr>
      </w:pPr>
    </w:p>
    <w:p w14:paraId="4EE2CE5E" w14:textId="7815998A" w:rsidR="00503968" w:rsidRPr="00E41ED7" w:rsidRDefault="00503968" w:rsidP="00503968">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We teach this in an age-appropriate, inclusive and sensitive way, rooted in safeguarding and in partnership with parents. </w:t>
      </w:r>
    </w:p>
    <w:p w14:paraId="6FB02942" w14:textId="542BB8FE" w:rsidR="00503968" w:rsidRPr="00E41ED7" w:rsidRDefault="00503968" w:rsidP="00503968">
      <w:pPr>
        <w:pStyle w:val="Default"/>
        <w:rPr>
          <w:rFonts w:asciiTheme="minorHAnsi" w:hAnsiTheme="minorHAnsi" w:cstheme="minorHAnsi"/>
          <w:sz w:val="22"/>
          <w:szCs w:val="22"/>
        </w:rPr>
      </w:pPr>
    </w:p>
    <w:p w14:paraId="2C64D765" w14:textId="79543E3B" w:rsidR="00503968" w:rsidRPr="00E41ED7" w:rsidRDefault="00503968" w:rsidP="00503968">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This Policy reflects the requirements of: </w:t>
      </w:r>
    </w:p>
    <w:p w14:paraId="2FE46787" w14:textId="3E0D7B29" w:rsidR="00503968" w:rsidRPr="00E41ED7" w:rsidRDefault="00503968" w:rsidP="00503968">
      <w:pPr>
        <w:pStyle w:val="Default"/>
        <w:numPr>
          <w:ilvl w:val="0"/>
          <w:numId w:val="19"/>
        </w:numPr>
        <w:rPr>
          <w:rFonts w:asciiTheme="minorHAnsi" w:hAnsiTheme="minorHAnsi" w:cstheme="minorHAnsi"/>
          <w:sz w:val="22"/>
          <w:szCs w:val="22"/>
        </w:rPr>
      </w:pPr>
      <w:r w:rsidRPr="00E41ED7">
        <w:rPr>
          <w:rFonts w:asciiTheme="minorHAnsi" w:hAnsiTheme="minorHAnsi" w:cstheme="minorHAnsi"/>
          <w:sz w:val="22"/>
          <w:szCs w:val="22"/>
        </w:rPr>
        <w:t>The Children and Social Work Act 2017</w:t>
      </w:r>
    </w:p>
    <w:p w14:paraId="263AB53A" w14:textId="4BDAF2D9" w:rsidR="00503968" w:rsidRPr="00E41ED7" w:rsidRDefault="00503968" w:rsidP="00503968">
      <w:pPr>
        <w:pStyle w:val="Default"/>
        <w:numPr>
          <w:ilvl w:val="0"/>
          <w:numId w:val="19"/>
        </w:numPr>
        <w:rPr>
          <w:rFonts w:asciiTheme="minorHAnsi" w:hAnsiTheme="minorHAnsi" w:cstheme="minorHAnsi"/>
          <w:sz w:val="22"/>
          <w:szCs w:val="22"/>
        </w:rPr>
      </w:pPr>
      <w:r w:rsidRPr="00E41ED7">
        <w:rPr>
          <w:rFonts w:asciiTheme="minorHAnsi" w:hAnsiTheme="minorHAnsi" w:cstheme="minorHAnsi"/>
          <w:sz w:val="22"/>
          <w:szCs w:val="22"/>
        </w:rPr>
        <w:t>The Education Act 1996</w:t>
      </w:r>
    </w:p>
    <w:p w14:paraId="29A354F6" w14:textId="29FFA663" w:rsidR="00503968" w:rsidRPr="00E41ED7" w:rsidRDefault="00503968" w:rsidP="00503968">
      <w:pPr>
        <w:pStyle w:val="Default"/>
        <w:numPr>
          <w:ilvl w:val="0"/>
          <w:numId w:val="19"/>
        </w:numPr>
        <w:rPr>
          <w:rFonts w:asciiTheme="minorHAnsi" w:hAnsiTheme="minorHAnsi" w:cstheme="minorHAnsi"/>
          <w:sz w:val="22"/>
          <w:szCs w:val="22"/>
        </w:rPr>
      </w:pPr>
      <w:r w:rsidRPr="00E41ED7">
        <w:rPr>
          <w:rFonts w:asciiTheme="minorHAnsi" w:hAnsiTheme="minorHAnsi" w:cstheme="minorHAnsi"/>
          <w:sz w:val="22"/>
          <w:szCs w:val="22"/>
        </w:rPr>
        <w:t xml:space="preserve">The statutory guidance </w:t>
      </w:r>
      <w:r w:rsidRPr="00E41ED7">
        <w:rPr>
          <w:rFonts w:asciiTheme="minorHAnsi" w:hAnsiTheme="minorHAnsi" w:cstheme="minorHAnsi"/>
          <w:b/>
          <w:bCs/>
          <w:sz w:val="22"/>
          <w:szCs w:val="22"/>
        </w:rPr>
        <w:t>Relationships Education, Relationships and Sec Education (RSE) and Health Education statutory guidance</w:t>
      </w:r>
    </w:p>
    <w:p w14:paraId="4F9EE8AC" w14:textId="77777777" w:rsidR="00503968" w:rsidRPr="00E41ED7" w:rsidRDefault="00503968" w:rsidP="00503968">
      <w:pPr>
        <w:pStyle w:val="Default"/>
        <w:rPr>
          <w:rFonts w:asciiTheme="minorHAnsi" w:hAnsiTheme="minorHAnsi" w:cstheme="minorHAnsi"/>
          <w:sz w:val="22"/>
          <w:szCs w:val="22"/>
        </w:rPr>
      </w:pPr>
    </w:p>
    <w:p w14:paraId="68C31C9C" w14:textId="77777777" w:rsidR="009B328D" w:rsidRDefault="009B328D" w:rsidP="00503968">
      <w:pPr>
        <w:pStyle w:val="Default"/>
        <w:rPr>
          <w:rFonts w:asciiTheme="minorHAnsi" w:hAnsiTheme="minorHAnsi" w:cstheme="minorHAnsi"/>
          <w:b/>
          <w:sz w:val="22"/>
          <w:szCs w:val="22"/>
        </w:rPr>
      </w:pPr>
      <w:r>
        <w:rPr>
          <w:rFonts w:asciiTheme="minorHAnsi" w:hAnsiTheme="minorHAnsi" w:cstheme="minorHAnsi"/>
          <w:b/>
          <w:sz w:val="22"/>
          <w:szCs w:val="22"/>
        </w:rPr>
        <w:t>Definitions</w:t>
      </w:r>
    </w:p>
    <w:p w14:paraId="68C07D0A" w14:textId="01D895C0" w:rsidR="009B328D" w:rsidRPr="009B328D" w:rsidRDefault="009B328D" w:rsidP="009B328D">
      <w:pPr>
        <w:spacing w:before="100" w:beforeAutospacing="1" w:after="100" w:afterAutospacing="1"/>
        <w:rPr>
          <w:rFonts w:asciiTheme="minorHAnsi" w:hAnsiTheme="minorHAnsi" w:cstheme="minorHAnsi"/>
          <w:szCs w:val="22"/>
          <w:lang w:eastAsia="en-GB"/>
        </w:rPr>
      </w:pPr>
      <w:r w:rsidRPr="009B328D">
        <w:rPr>
          <w:rFonts w:asciiTheme="minorHAnsi" w:hAnsiTheme="minorHAnsi" w:cstheme="minorHAnsi"/>
          <w:b/>
          <w:bCs/>
          <w:szCs w:val="22"/>
          <w:lang w:eastAsia="en-GB"/>
        </w:rPr>
        <w:t>Personal, Social, Health and Economic Education (PSHE)</w:t>
      </w:r>
      <w:r w:rsidRPr="009B328D">
        <w:rPr>
          <w:rFonts w:asciiTheme="minorHAnsi" w:hAnsiTheme="minorHAnsi" w:cstheme="minorHAnsi"/>
          <w:szCs w:val="22"/>
          <w:lang w:eastAsia="en-GB"/>
        </w:rPr>
        <w:t xml:space="preserve"> promotes emotional, social and cultural development, including economic wellbeing and careers education.</w:t>
      </w:r>
    </w:p>
    <w:p w14:paraId="3B89D2A8" w14:textId="77777777" w:rsidR="009B328D" w:rsidRPr="009B328D" w:rsidRDefault="009B328D" w:rsidP="009B328D">
      <w:pPr>
        <w:spacing w:before="100" w:beforeAutospacing="1" w:after="100" w:afterAutospacing="1"/>
        <w:rPr>
          <w:rFonts w:asciiTheme="minorHAnsi" w:hAnsiTheme="minorHAnsi" w:cstheme="minorHAnsi"/>
          <w:szCs w:val="22"/>
          <w:lang w:eastAsia="en-GB"/>
        </w:rPr>
      </w:pPr>
      <w:r w:rsidRPr="009B328D">
        <w:rPr>
          <w:rFonts w:asciiTheme="minorHAnsi" w:hAnsiTheme="minorHAnsi" w:cstheme="minorHAnsi"/>
          <w:b/>
          <w:bCs/>
          <w:szCs w:val="22"/>
          <w:lang w:eastAsia="en-GB"/>
        </w:rPr>
        <w:lastRenderedPageBreak/>
        <w:t>Citizenship Education</w:t>
      </w:r>
      <w:r w:rsidRPr="009B328D">
        <w:rPr>
          <w:rFonts w:asciiTheme="minorHAnsi" w:hAnsiTheme="minorHAnsi" w:cstheme="minorHAnsi"/>
          <w:szCs w:val="22"/>
          <w:lang w:eastAsia="en-GB"/>
        </w:rPr>
        <w:t xml:space="preserve"> is part of a non-statutory framework in early years and primary education. It supports social development, helping children engage with others, understand their communities and society, and become responsible, active citizens.</w:t>
      </w:r>
    </w:p>
    <w:p w14:paraId="316351B2" w14:textId="77777777" w:rsidR="009B328D" w:rsidRPr="009B328D" w:rsidRDefault="009B328D" w:rsidP="009B328D">
      <w:pPr>
        <w:spacing w:before="100" w:beforeAutospacing="1" w:after="100" w:afterAutospacing="1"/>
        <w:rPr>
          <w:rFonts w:asciiTheme="minorHAnsi" w:hAnsiTheme="minorHAnsi" w:cstheme="minorHAnsi"/>
          <w:szCs w:val="22"/>
          <w:lang w:eastAsia="en-GB"/>
        </w:rPr>
      </w:pPr>
      <w:r w:rsidRPr="009B328D">
        <w:rPr>
          <w:rFonts w:asciiTheme="minorHAnsi" w:hAnsiTheme="minorHAnsi" w:cstheme="minorHAnsi"/>
          <w:b/>
          <w:bCs/>
          <w:szCs w:val="22"/>
          <w:lang w:eastAsia="en-GB"/>
        </w:rPr>
        <w:t>Relationships Education</w:t>
      </w:r>
      <w:r w:rsidRPr="009B328D">
        <w:rPr>
          <w:rFonts w:asciiTheme="minorHAnsi" w:hAnsiTheme="minorHAnsi" w:cstheme="minorHAnsi"/>
          <w:szCs w:val="22"/>
          <w:lang w:eastAsia="en-GB"/>
        </w:rPr>
        <w:t xml:space="preserve"> is statutory in primary schools and teaches the foundations of positive relationships, including friendships, family relationships, and interactions with peers and adults.</w:t>
      </w:r>
    </w:p>
    <w:p w14:paraId="4A41EB43" w14:textId="77777777" w:rsidR="009B328D" w:rsidRPr="009B328D" w:rsidRDefault="009B328D" w:rsidP="009B328D">
      <w:pPr>
        <w:spacing w:before="100" w:beforeAutospacing="1" w:after="100" w:afterAutospacing="1"/>
        <w:rPr>
          <w:rFonts w:asciiTheme="minorHAnsi" w:hAnsiTheme="minorHAnsi" w:cstheme="minorHAnsi"/>
          <w:szCs w:val="22"/>
          <w:lang w:eastAsia="en-GB"/>
        </w:rPr>
      </w:pPr>
      <w:r w:rsidRPr="009B328D">
        <w:rPr>
          <w:rFonts w:asciiTheme="minorHAnsi" w:hAnsiTheme="minorHAnsi" w:cstheme="minorHAnsi"/>
          <w:b/>
          <w:bCs/>
          <w:szCs w:val="22"/>
          <w:lang w:eastAsia="en-GB"/>
        </w:rPr>
        <w:t>Relationships and Sex Education (RSE)</w:t>
      </w:r>
      <w:r w:rsidRPr="009B328D">
        <w:rPr>
          <w:rFonts w:asciiTheme="minorHAnsi" w:hAnsiTheme="minorHAnsi" w:cstheme="minorHAnsi"/>
          <w:szCs w:val="22"/>
          <w:lang w:eastAsia="en-GB"/>
        </w:rPr>
        <w:t xml:space="preserve"> is not compulsory in primary schools; however, within the science curriculum, children learn about human reproduction, including how a baby is conceived and born.</w:t>
      </w:r>
    </w:p>
    <w:p w14:paraId="5DEB3BC2" w14:textId="77777777" w:rsidR="009B328D" w:rsidRPr="009B328D" w:rsidRDefault="009B328D" w:rsidP="009B328D">
      <w:pPr>
        <w:spacing w:before="100" w:beforeAutospacing="1" w:after="100" w:afterAutospacing="1"/>
        <w:rPr>
          <w:rFonts w:asciiTheme="minorHAnsi" w:hAnsiTheme="minorHAnsi" w:cstheme="minorHAnsi"/>
          <w:szCs w:val="22"/>
          <w:lang w:eastAsia="en-GB"/>
        </w:rPr>
      </w:pPr>
      <w:r w:rsidRPr="009B328D">
        <w:rPr>
          <w:rFonts w:asciiTheme="minorHAnsi" w:hAnsiTheme="minorHAnsi" w:cstheme="minorHAnsi"/>
          <w:b/>
          <w:bCs/>
          <w:szCs w:val="22"/>
          <w:lang w:eastAsia="en-GB"/>
        </w:rPr>
        <w:t>Health Education</w:t>
      </w:r>
      <w:r w:rsidRPr="009B328D">
        <w:rPr>
          <w:rFonts w:asciiTheme="minorHAnsi" w:hAnsiTheme="minorHAnsi" w:cstheme="minorHAnsi"/>
          <w:szCs w:val="22"/>
          <w:lang w:eastAsia="en-GB"/>
        </w:rPr>
        <w:t xml:space="preserve"> is statutory in primary schools and focuses on physical health and mental wellbeing, including key aspects such as puberty education.</w:t>
      </w:r>
    </w:p>
    <w:p w14:paraId="7BC1905D" w14:textId="77777777" w:rsidR="009B328D" w:rsidRPr="00E41ED7" w:rsidRDefault="009B328D" w:rsidP="00503968">
      <w:pPr>
        <w:pStyle w:val="Default"/>
        <w:rPr>
          <w:rFonts w:asciiTheme="minorHAnsi" w:hAnsiTheme="minorHAnsi" w:cstheme="minorHAnsi"/>
          <w:sz w:val="22"/>
          <w:szCs w:val="22"/>
        </w:rPr>
      </w:pPr>
    </w:p>
    <w:p w14:paraId="242C4473" w14:textId="1CD12954" w:rsidR="00503968" w:rsidRPr="00E41ED7" w:rsidRDefault="00503968" w:rsidP="00503968">
      <w:pPr>
        <w:pStyle w:val="Default"/>
        <w:numPr>
          <w:ilvl w:val="0"/>
          <w:numId w:val="20"/>
        </w:numPr>
        <w:rPr>
          <w:rFonts w:asciiTheme="minorHAnsi" w:hAnsiTheme="minorHAnsi" w:cstheme="minorHAnsi"/>
          <w:b/>
          <w:bCs/>
          <w:sz w:val="22"/>
          <w:szCs w:val="22"/>
        </w:rPr>
      </w:pPr>
      <w:r w:rsidRPr="00E41ED7">
        <w:rPr>
          <w:rFonts w:asciiTheme="minorHAnsi" w:hAnsiTheme="minorHAnsi" w:cstheme="minorHAnsi"/>
          <w:b/>
          <w:bCs/>
          <w:sz w:val="22"/>
          <w:szCs w:val="22"/>
        </w:rPr>
        <w:t>Relationships Education is compulsory</w:t>
      </w:r>
    </w:p>
    <w:p w14:paraId="1F2B4E17" w14:textId="4DD76562" w:rsidR="00503968" w:rsidRPr="00E41ED7" w:rsidRDefault="00503968" w:rsidP="00503968">
      <w:pPr>
        <w:pStyle w:val="Default"/>
        <w:numPr>
          <w:ilvl w:val="0"/>
          <w:numId w:val="20"/>
        </w:numPr>
        <w:rPr>
          <w:rFonts w:asciiTheme="minorHAnsi" w:hAnsiTheme="minorHAnsi" w:cstheme="minorHAnsi"/>
          <w:b/>
          <w:bCs/>
          <w:sz w:val="22"/>
          <w:szCs w:val="22"/>
        </w:rPr>
      </w:pPr>
      <w:r w:rsidRPr="00E41ED7">
        <w:rPr>
          <w:rFonts w:asciiTheme="minorHAnsi" w:hAnsiTheme="minorHAnsi" w:cstheme="minorHAnsi"/>
          <w:b/>
          <w:bCs/>
          <w:sz w:val="22"/>
          <w:szCs w:val="22"/>
        </w:rPr>
        <w:t>Health Education is compulsory</w:t>
      </w:r>
    </w:p>
    <w:p w14:paraId="5B594EE5" w14:textId="4CF5A092" w:rsidR="00503968" w:rsidRPr="00E41ED7" w:rsidRDefault="00503968" w:rsidP="00503968">
      <w:pPr>
        <w:pStyle w:val="Default"/>
        <w:numPr>
          <w:ilvl w:val="0"/>
          <w:numId w:val="20"/>
        </w:numPr>
        <w:rPr>
          <w:rFonts w:asciiTheme="minorHAnsi" w:hAnsiTheme="minorHAnsi" w:cstheme="minorHAnsi"/>
          <w:b/>
          <w:bCs/>
          <w:sz w:val="22"/>
          <w:szCs w:val="22"/>
        </w:rPr>
      </w:pPr>
      <w:r w:rsidRPr="00E41ED7">
        <w:rPr>
          <w:rFonts w:asciiTheme="minorHAnsi" w:hAnsiTheme="minorHAnsi" w:cstheme="minorHAnsi"/>
          <w:b/>
          <w:bCs/>
          <w:sz w:val="22"/>
          <w:szCs w:val="22"/>
        </w:rPr>
        <w:t xml:space="preserve">Sex Education is not compulsory, </w:t>
      </w:r>
      <w:r w:rsidRPr="00E41ED7">
        <w:rPr>
          <w:rFonts w:asciiTheme="minorHAnsi" w:hAnsiTheme="minorHAnsi" w:cstheme="minorHAnsi"/>
          <w:sz w:val="22"/>
          <w:szCs w:val="22"/>
        </w:rPr>
        <w:t>except for content covered within the National Curriculum for Science.</w:t>
      </w:r>
    </w:p>
    <w:p w14:paraId="50D58296" w14:textId="77777777" w:rsidR="00503968" w:rsidRPr="00E41ED7" w:rsidRDefault="00503968" w:rsidP="00503968">
      <w:pPr>
        <w:pStyle w:val="Default"/>
        <w:rPr>
          <w:rFonts w:asciiTheme="minorHAnsi" w:hAnsiTheme="minorHAnsi" w:cstheme="minorHAnsi"/>
          <w:sz w:val="22"/>
          <w:szCs w:val="22"/>
        </w:rPr>
      </w:pPr>
    </w:p>
    <w:p w14:paraId="730F8FA3" w14:textId="0887CFE3" w:rsidR="00BE5BFF" w:rsidRPr="00E41ED7" w:rsidRDefault="00EE4459" w:rsidP="00BE5BFF">
      <w:pPr>
        <w:jc w:val="both"/>
        <w:rPr>
          <w:rFonts w:asciiTheme="minorHAnsi" w:hAnsiTheme="minorHAnsi" w:cstheme="minorHAnsi"/>
          <w:b/>
          <w:bCs/>
          <w:szCs w:val="22"/>
        </w:rPr>
      </w:pPr>
      <w:r w:rsidRPr="00E41ED7">
        <w:rPr>
          <w:rFonts w:asciiTheme="minorHAnsi" w:hAnsiTheme="minorHAnsi" w:cstheme="minorHAnsi"/>
          <w:b/>
          <w:bCs/>
          <w:szCs w:val="22"/>
        </w:rPr>
        <w:t xml:space="preserve">Why do we teach </w:t>
      </w:r>
      <w:r w:rsidR="00503968" w:rsidRPr="00E41ED7">
        <w:rPr>
          <w:rFonts w:asciiTheme="minorHAnsi" w:hAnsiTheme="minorHAnsi" w:cstheme="minorHAnsi"/>
          <w:b/>
          <w:bCs/>
          <w:szCs w:val="22"/>
        </w:rPr>
        <w:t xml:space="preserve">PSHE? </w:t>
      </w:r>
    </w:p>
    <w:p w14:paraId="5D3EFD39" w14:textId="77777777" w:rsidR="00270AF7" w:rsidRPr="00E41ED7" w:rsidRDefault="00270AF7" w:rsidP="00BE5BFF">
      <w:pPr>
        <w:jc w:val="both"/>
        <w:rPr>
          <w:rFonts w:asciiTheme="minorHAnsi" w:hAnsiTheme="minorHAnsi" w:cstheme="minorHAnsi"/>
          <w:b/>
          <w:bCs/>
          <w:szCs w:val="22"/>
        </w:rPr>
      </w:pPr>
    </w:p>
    <w:p w14:paraId="3A95310F" w14:textId="77777777" w:rsidR="00270AF7" w:rsidRPr="00E41ED7" w:rsidRDefault="00270AF7" w:rsidP="00270AF7">
      <w:pPr>
        <w:spacing w:line="276" w:lineRule="auto"/>
        <w:rPr>
          <w:rFonts w:asciiTheme="minorHAnsi" w:hAnsiTheme="minorHAnsi" w:cstheme="minorHAnsi"/>
          <w:bCs/>
          <w:noProof/>
          <w:color w:val="000000" w:themeColor="text1"/>
          <w:szCs w:val="22"/>
        </w:rPr>
      </w:pPr>
      <w:r w:rsidRPr="00E41ED7">
        <w:rPr>
          <w:rFonts w:asciiTheme="minorHAnsi" w:hAnsiTheme="minorHAnsi" w:cstheme="minorHAnsi"/>
          <w:bCs/>
          <w:noProof/>
          <w:color w:val="000000" w:themeColor="text1"/>
          <w:szCs w:val="22"/>
        </w:rPr>
        <w:t>At Buckingham Park the intention is that children thrive as individuals and become healthy, independent and responsible members of society.  Our objective is to enable children to acquire the knowledge, skills and attributes which enable them to build their capacity for learning, access the wider curriculum and achieve their potential accademically.  We are committed to developing children’s self-esteem and their sense of self worth so that they are emotionally healthy and prepared for life and work.  We aim for all children to understand how to be safe and to develop healthy relationships both now and in their future lives.</w:t>
      </w:r>
    </w:p>
    <w:p w14:paraId="1A1C732E" w14:textId="77777777" w:rsidR="00A55F8B" w:rsidRPr="00E41ED7" w:rsidRDefault="00A55F8B" w:rsidP="00BE5BFF">
      <w:pPr>
        <w:jc w:val="both"/>
        <w:rPr>
          <w:rFonts w:asciiTheme="minorHAnsi" w:hAnsiTheme="minorHAnsi" w:cstheme="minorHAnsi"/>
          <w:b/>
          <w:szCs w:val="22"/>
        </w:rPr>
      </w:pPr>
    </w:p>
    <w:p w14:paraId="0DBEAAE1" w14:textId="64E336DA" w:rsidR="00503968" w:rsidRPr="00E41ED7" w:rsidRDefault="00270AF7" w:rsidP="007F323F">
      <w:pPr>
        <w:pStyle w:val="Default"/>
        <w:rPr>
          <w:rFonts w:asciiTheme="minorHAnsi" w:hAnsiTheme="minorHAnsi" w:cstheme="minorHAnsi"/>
          <w:b/>
          <w:sz w:val="22"/>
          <w:szCs w:val="22"/>
        </w:rPr>
      </w:pPr>
      <w:r w:rsidRPr="00E41ED7">
        <w:rPr>
          <w:rFonts w:asciiTheme="minorHAnsi" w:hAnsiTheme="minorHAnsi" w:cstheme="minorHAnsi"/>
          <w:b/>
          <w:sz w:val="22"/>
          <w:szCs w:val="22"/>
        </w:rPr>
        <w:t xml:space="preserve">Intent </w:t>
      </w:r>
    </w:p>
    <w:p w14:paraId="7BBC341D" w14:textId="77777777" w:rsidR="00270AF7" w:rsidRPr="00E41ED7" w:rsidRDefault="00270AF7" w:rsidP="007F323F">
      <w:pPr>
        <w:pStyle w:val="Default"/>
        <w:rPr>
          <w:rFonts w:asciiTheme="minorHAnsi" w:hAnsiTheme="minorHAnsi" w:cstheme="minorHAnsi"/>
          <w:sz w:val="22"/>
          <w:szCs w:val="22"/>
        </w:rPr>
      </w:pPr>
    </w:p>
    <w:p w14:paraId="2D2E5304" w14:textId="508AD049" w:rsidR="00503968" w:rsidRPr="00E41ED7" w:rsidRDefault="00503968" w:rsidP="007F323F">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Through teaching our PSHE curriculum the aim is that our </w:t>
      </w:r>
      <w:r w:rsidR="00882B9A">
        <w:rPr>
          <w:rFonts w:asciiTheme="minorHAnsi" w:hAnsiTheme="minorHAnsi" w:cstheme="minorHAnsi"/>
          <w:sz w:val="22"/>
          <w:szCs w:val="22"/>
        </w:rPr>
        <w:t>children</w:t>
      </w:r>
      <w:r w:rsidRPr="00E41ED7">
        <w:rPr>
          <w:rFonts w:asciiTheme="minorHAnsi" w:hAnsiTheme="minorHAnsi" w:cstheme="minorHAnsi"/>
          <w:sz w:val="22"/>
          <w:szCs w:val="22"/>
        </w:rPr>
        <w:t xml:space="preserve"> leave our school:</w:t>
      </w:r>
    </w:p>
    <w:p w14:paraId="7603446B" w14:textId="7664C354" w:rsidR="00503968" w:rsidRPr="00E41ED7" w:rsidRDefault="00503968" w:rsidP="007F323F">
      <w:pPr>
        <w:pStyle w:val="Default"/>
        <w:rPr>
          <w:rFonts w:asciiTheme="minorHAnsi" w:hAnsiTheme="minorHAnsi" w:cstheme="minorHAnsi"/>
          <w:sz w:val="22"/>
          <w:szCs w:val="22"/>
        </w:rPr>
      </w:pPr>
    </w:p>
    <w:p w14:paraId="12A658E4" w14:textId="688C7502" w:rsidR="00503968" w:rsidRPr="00E41ED7" w:rsidRDefault="00503968" w:rsidP="00503968">
      <w:pPr>
        <w:pStyle w:val="Default"/>
        <w:numPr>
          <w:ilvl w:val="0"/>
          <w:numId w:val="21"/>
        </w:numPr>
        <w:rPr>
          <w:rFonts w:asciiTheme="minorHAnsi" w:hAnsiTheme="minorHAnsi" w:cstheme="minorHAnsi"/>
          <w:sz w:val="22"/>
          <w:szCs w:val="22"/>
        </w:rPr>
      </w:pPr>
      <w:r w:rsidRPr="00E41ED7">
        <w:rPr>
          <w:rFonts w:asciiTheme="minorHAnsi" w:hAnsiTheme="minorHAnsi" w:cstheme="minorHAnsi"/>
          <w:sz w:val="22"/>
          <w:szCs w:val="22"/>
        </w:rPr>
        <w:t>emotionally secure</w:t>
      </w:r>
    </w:p>
    <w:p w14:paraId="6F71ABFC" w14:textId="2FAFE1CC" w:rsidR="00503968" w:rsidRPr="00E41ED7" w:rsidRDefault="00503968" w:rsidP="00503968">
      <w:pPr>
        <w:pStyle w:val="Default"/>
        <w:numPr>
          <w:ilvl w:val="0"/>
          <w:numId w:val="21"/>
        </w:numPr>
        <w:rPr>
          <w:rFonts w:asciiTheme="minorHAnsi" w:hAnsiTheme="minorHAnsi" w:cstheme="minorHAnsi"/>
          <w:sz w:val="22"/>
          <w:szCs w:val="22"/>
        </w:rPr>
      </w:pPr>
      <w:r w:rsidRPr="00E41ED7">
        <w:rPr>
          <w:rFonts w:asciiTheme="minorHAnsi" w:hAnsiTheme="minorHAnsi" w:cstheme="minorHAnsi"/>
          <w:sz w:val="22"/>
          <w:szCs w:val="22"/>
        </w:rPr>
        <w:t>physically healthy</w:t>
      </w:r>
    </w:p>
    <w:p w14:paraId="09761C97" w14:textId="7C80A128" w:rsidR="00503968" w:rsidRPr="00E41ED7" w:rsidRDefault="00503968" w:rsidP="00503968">
      <w:pPr>
        <w:pStyle w:val="Default"/>
        <w:numPr>
          <w:ilvl w:val="0"/>
          <w:numId w:val="21"/>
        </w:numPr>
        <w:rPr>
          <w:rFonts w:asciiTheme="minorHAnsi" w:hAnsiTheme="minorHAnsi" w:cstheme="minorHAnsi"/>
          <w:sz w:val="22"/>
          <w:szCs w:val="22"/>
        </w:rPr>
      </w:pPr>
      <w:r w:rsidRPr="00E41ED7">
        <w:rPr>
          <w:rFonts w:asciiTheme="minorHAnsi" w:hAnsiTheme="minorHAnsi" w:cstheme="minorHAnsi"/>
          <w:sz w:val="22"/>
          <w:szCs w:val="22"/>
        </w:rPr>
        <w:t>respectful and tolerant of difference and each other</w:t>
      </w:r>
    </w:p>
    <w:p w14:paraId="6DB3646E" w14:textId="4F775819" w:rsidR="00503968" w:rsidRPr="00E41ED7" w:rsidRDefault="00503968" w:rsidP="00503968">
      <w:pPr>
        <w:pStyle w:val="Default"/>
        <w:numPr>
          <w:ilvl w:val="0"/>
          <w:numId w:val="21"/>
        </w:numPr>
        <w:rPr>
          <w:rFonts w:asciiTheme="minorHAnsi" w:hAnsiTheme="minorHAnsi" w:cstheme="minorHAnsi"/>
          <w:sz w:val="22"/>
          <w:szCs w:val="22"/>
        </w:rPr>
      </w:pPr>
      <w:r w:rsidRPr="00E41ED7">
        <w:rPr>
          <w:rFonts w:asciiTheme="minorHAnsi" w:hAnsiTheme="minorHAnsi" w:cstheme="minorHAnsi"/>
          <w:sz w:val="22"/>
          <w:szCs w:val="22"/>
        </w:rPr>
        <w:t xml:space="preserve">able to recognise unsafe situations </w:t>
      </w:r>
    </w:p>
    <w:p w14:paraId="307B90D9" w14:textId="17EB7BAD" w:rsidR="00503968" w:rsidRPr="00E41ED7" w:rsidRDefault="00503968" w:rsidP="00503968">
      <w:pPr>
        <w:pStyle w:val="Default"/>
        <w:numPr>
          <w:ilvl w:val="0"/>
          <w:numId w:val="21"/>
        </w:numPr>
        <w:rPr>
          <w:rFonts w:asciiTheme="minorHAnsi" w:hAnsiTheme="minorHAnsi" w:cstheme="minorHAnsi"/>
          <w:sz w:val="22"/>
          <w:szCs w:val="22"/>
        </w:rPr>
      </w:pPr>
      <w:r w:rsidRPr="00E41ED7">
        <w:rPr>
          <w:rFonts w:asciiTheme="minorHAnsi" w:hAnsiTheme="minorHAnsi" w:cstheme="minorHAnsi"/>
          <w:sz w:val="22"/>
          <w:szCs w:val="22"/>
        </w:rPr>
        <w:t>confident to seek help</w:t>
      </w:r>
    </w:p>
    <w:p w14:paraId="3FF456D1" w14:textId="2BF01A8E" w:rsidR="00503968" w:rsidRPr="00E41ED7" w:rsidRDefault="00503968" w:rsidP="00503968">
      <w:pPr>
        <w:pStyle w:val="Default"/>
        <w:numPr>
          <w:ilvl w:val="0"/>
          <w:numId w:val="21"/>
        </w:numPr>
        <w:rPr>
          <w:rFonts w:asciiTheme="minorHAnsi" w:hAnsiTheme="minorHAnsi" w:cstheme="minorHAnsi"/>
          <w:sz w:val="22"/>
          <w:szCs w:val="22"/>
        </w:rPr>
      </w:pPr>
      <w:r w:rsidRPr="00E41ED7">
        <w:rPr>
          <w:rFonts w:asciiTheme="minorHAnsi" w:hAnsiTheme="minorHAnsi" w:cstheme="minorHAnsi"/>
          <w:sz w:val="22"/>
          <w:szCs w:val="22"/>
        </w:rPr>
        <w:t>prepared for puberty and adolescence</w:t>
      </w:r>
    </w:p>
    <w:p w14:paraId="3537874A" w14:textId="66A6C7E5" w:rsidR="00503968" w:rsidRPr="00E41ED7" w:rsidRDefault="00503968" w:rsidP="00503968">
      <w:pPr>
        <w:pStyle w:val="Default"/>
        <w:numPr>
          <w:ilvl w:val="0"/>
          <w:numId w:val="21"/>
        </w:numPr>
        <w:rPr>
          <w:rFonts w:asciiTheme="minorHAnsi" w:hAnsiTheme="minorHAnsi" w:cstheme="minorHAnsi"/>
          <w:sz w:val="22"/>
          <w:szCs w:val="22"/>
        </w:rPr>
      </w:pPr>
      <w:r w:rsidRPr="00E41ED7">
        <w:rPr>
          <w:rFonts w:asciiTheme="minorHAnsi" w:hAnsiTheme="minorHAnsi" w:cstheme="minorHAnsi"/>
          <w:sz w:val="22"/>
          <w:szCs w:val="22"/>
        </w:rPr>
        <w:t>digitally aware and responsible citizens online</w:t>
      </w:r>
    </w:p>
    <w:p w14:paraId="274F7C7A" w14:textId="2F671775" w:rsidR="00503968" w:rsidRPr="00E41ED7" w:rsidRDefault="00503968" w:rsidP="00503968">
      <w:pPr>
        <w:pStyle w:val="Default"/>
        <w:rPr>
          <w:rFonts w:asciiTheme="minorHAnsi" w:hAnsiTheme="minorHAnsi" w:cstheme="minorHAnsi"/>
          <w:sz w:val="22"/>
          <w:szCs w:val="22"/>
        </w:rPr>
      </w:pPr>
    </w:p>
    <w:p w14:paraId="20FBB3C1" w14:textId="0EB4905C" w:rsidR="00503968" w:rsidRPr="00E41ED7" w:rsidRDefault="00503968" w:rsidP="00503968">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We aim to equip </w:t>
      </w:r>
      <w:r w:rsidR="00882B9A">
        <w:rPr>
          <w:rFonts w:asciiTheme="minorHAnsi" w:hAnsiTheme="minorHAnsi" w:cstheme="minorHAnsi"/>
          <w:sz w:val="22"/>
          <w:szCs w:val="22"/>
        </w:rPr>
        <w:t>children</w:t>
      </w:r>
      <w:r w:rsidRPr="00E41ED7">
        <w:rPr>
          <w:rFonts w:asciiTheme="minorHAnsi" w:hAnsiTheme="minorHAnsi" w:cstheme="minorHAnsi"/>
          <w:sz w:val="22"/>
          <w:szCs w:val="22"/>
        </w:rPr>
        <w:t xml:space="preserve"> with knowledge, skills, and vocabulary to: </w:t>
      </w:r>
    </w:p>
    <w:p w14:paraId="04CD71C6" w14:textId="58926B81" w:rsidR="00503968" w:rsidRPr="00E41ED7" w:rsidRDefault="00503968" w:rsidP="00503968">
      <w:pPr>
        <w:pStyle w:val="Default"/>
        <w:rPr>
          <w:rFonts w:asciiTheme="minorHAnsi" w:hAnsiTheme="minorHAnsi" w:cstheme="minorHAnsi"/>
          <w:sz w:val="22"/>
          <w:szCs w:val="22"/>
        </w:rPr>
      </w:pPr>
    </w:p>
    <w:p w14:paraId="04332502" w14:textId="44701BCF" w:rsidR="00503968" w:rsidRPr="00E41ED7" w:rsidRDefault="00503968" w:rsidP="00503968">
      <w:pPr>
        <w:pStyle w:val="Default"/>
        <w:numPr>
          <w:ilvl w:val="0"/>
          <w:numId w:val="22"/>
        </w:numPr>
        <w:rPr>
          <w:rFonts w:asciiTheme="minorHAnsi" w:hAnsiTheme="minorHAnsi" w:cstheme="minorHAnsi"/>
          <w:sz w:val="22"/>
          <w:szCs w:val="22"/>
        </w:rPr>
      </w:pPr>
      <w:r w:rsidRPr="00E41ED7">
        <w:rPr>
          <w:rFonts w:asciiTheme="minorHAnsi" w:hAnsiTheme="minorHAnsi" w:cstheme="minorHAnsi"/>
          <w:sz w:val="22"/>
          <w:szCs w:val="22"/>
        </w:rPr>
        <w:t>understand their bodies</w:t>
      </w:r>
    </w:p>
    <w:p w14:paraId="1BE7AE91" w14:textId="459B5597" w:rsidR="00503968" w:rsidRPr="00E41ED7" w:rsidRDefault="00503968" w:rsidP="00503968">
      <w:pPr>
        <w:pStyle w:val="Default"/>
        <w:numPr>
          <w:ilvl w:val="0"/>
          <w:numId w:val="22"/>
        </w:numPr>
        <w:rPr>
          <w:rFonts w:asciiTheme="minorHAnsi" w:hAnsiTheme="minorHAnsi" w:cstheme="minorHAnsi"/>
          <w:sz w:val="22"/>
          <w:szCs w:val="22"/>
        </w:rPr>
      </w:pPr>
      <w:r w:rsidRPr="00E41ED7">
        <w:rPr>
          <w:rFonts w:asciiTheme="minorHAnsi" w:hAnsiTheme="minorHAnsi" w:cstheme="minorHAnsi"/>
          <w:sz w:val="22"/>
          <w:szCs w:val="22"/>
        </w:rPr>
        <w:t>develop positive relationships and friendships</w:t>
      </w:r>
    </w:p>
    <w:p w14:paraId="732F5BB1" w14:textId="60875734" w:rsidR="00503968" w:rsidRPr="00E41ED7" w:rsidRDefault="00503968" w:rsidP="00503968">
      <w:pPr>
        <w:pStyle w:val="Default"/>
        <w:numPr>
          <w:ilvl w:val="0"/>
          <w:numId w:val="22"/>
        </w:numPr>
        <w:rPr>
          <w:rFonts w:asciiTheme="minorHAnsi" w:hAnsiTheme="minorHAnsi" w:cstheme="minorHAnsi"/>
          <w:sz w:val="22"/>
          <w:szCs w:val="22"/>
        </w:rPr>
      </w:pPr>
      <w:r w:rsidRPr="00E41ED7">
        <w:rPr>
          <w:rFonts w:asciiTheme="minorHAnsi" w:hAnsiTheme="minorHAnsi" w:cstheme="minorHAnsi"/>
          <w:sz w:val="22"/>
          <w:szCs w:val="22"/>
        </w:rPr>
        <w:t>recognise healthy and unhealthy relationships</w:t>
      </w:r>
    </w:p>
    <w:p w14:paraId="43294C51" w14:textId="5E9EB5E0" w:rsidR="00503968" w:rsidRPr="00E41ED7" w:rsidRDefault="00503968" w:rsidP="00503968">
      <w:pPr>
        <w:pStyle w:val="Default"/>
        <w:numPr>
          <w:ilvl w:val="0"/>
          <w:numId w:val="22"/>
        </w:numPr>
        <w:rPr>
          <w:rFonts w:asciiTheme="minorHAnsi" w:hAnsiTheme="minorHAnsi" w:cstheme="minorHAnsi"/>
          <w:sz w:val="22"/>
          <w:szCs w:val="22"/>
        </w:rPr>
      </w:pPr>
      <w:r w:rsidRPr="00E41ED7">
        <w:rPr>
          <w:rFonts w:asciiTheme="minorHAnsi" w:hAnsiTheme="minorHAnsi" w:cstheme="minorHAnsi"/>
          <w:sz w:val="22"/>
          <w:szCs w:val="22"/>
        </w:rPr>
        <w:lastRenderedPageBreak/>
        <w:t>identify emotional, physical and sexual abuse</w:t>
      </w:r>
    </w:p>
    <w:p w14:paraId="09B44731" w14:textId="56D93707" w:rsidR="00503968" w:rsidRPr="00E41ED7" w:rsidRDefault="00503968" w:rsidP="00503968">
      <w:pPr>
        <w:pStyle w:val="Default"/>
        <w:numPr>
          <w:ilvl w:val="0"/>
          <w:numId w:val="22"/>
        </w:numPr>
        <w:rPr>
          <w:rFonts w:asciiTheme="minorHAnsi" w:hAnsiTheme="minorHAnsi" w:cstheme="minorHAnsi"/>
          <w:sz w:val="22"/>
          <w:szCs w:val="22"/>
        </w:rPr>
      </w:pPr>
      <w:r w:rsidRPr="00E41ED7">
        <w:rPr>
          <w:rFonts w:asciiTheme="minorHAnsi" w:hAnsiTheme="minorHAnsi" w:cstheme="minorHAnsi"/>
          <w:sz w:val="22"/>
          <w:szCs w:val="22"/>
        </w:rPr>
        <w:t>stay safe online</w:t>
      </w:r>
    </w:p>
    <w:p w14:paraId="6620EEB8" w14:textId="283BE70D" w:rsidR="00503968" w:rsidRPr="00E41ED7" w:rsidRDefault="00503968" w:rsidP="00503968">
      <w:pPr>
        <w:pStyle w:val="Default"/>
        <w:numPr>
          <w:ilvl w:val="0"/>
          <w:numId w:val="22"/>
        </w:numPr>
        <w:rPr>
          <w:rFonts w:asciiTheme="minorHAnsi" w:hAnsiTheme="minorHAnsi" w:cstheme="minorHAnsi"/>
          <w:sz w:val="22"/>
          <w:szCs w:val="22"/>
        </w:rPr>
      </w:pPr>
      <w:r w:rsidRPr="00E41ED7">
        <w:rPr>
          <w:rFonts w:asciiTheme="minorHAnsi" w:hAnsiTheme="minorHAnsi" w:cstheme="minorHAnsi"/>
          <w:sz w:val="22"/>
          <w:szCs w:val="22"/>
        </w:rPr>
        <w:t>manage risk</w:t>
      </w:r>
    </w:p>
    <w:p w14:paraId="7BAB861A" w14:textId="0DBF06BB" w:rsidR="00503968" w:rsidRPr="00E41ED7" w:rsidRDefault="00503968" w:rsidP="00503968">
      <w:pPr>
        <w:pStyle w:val="Default"/>
        <w:numPr>
          <w:ilvl w:val="0"/>
          <w:numId w:val="22"/>
        </w:numPr>
        <w:rPr>
          <w:rFonts w:asciiTheme="minorHAnsi" w:hAnsiTheme="minorHAnsi" w:cstheme="minorHAnsi"/>
          <w:sz w:val="22"/>
          <w:szCs w:val="22"/>
        </w:rPr>
      </w:pPr>
      <w:r w:rsidRPr="00E41ED7">
        <w:rPr>
          <w:rFonts w:asciiTheme="minorHAnsi" w:hAnsiTheme="minorHAnsi" w:cstheme="minorHAnsi"/>
          <w:sz w:val="22"/>
          <w:szCs w:val="22"/>
        </w:rPr>
        <w:t>develop resilience</w:t>
      </w:r>
    </w:p>
    <w:p w14:paraId="504ABF6E" w14:textId="141106A9" w:rsidR="00503968" w:rsidRDefault="00503968" w:rsidP="00503968">
      <w:pPr>
        <w:pStyle w:val="Default"/>
        <w:rPr>
          <w:rFonts w:asciiTheme="minorHAnsi" w:hAnsiTheme="minorHAnsi" w:cstheme="minorHAnsi"/>
          <w:sz w:val="22"/>
          <w:szCs w:val="22"/>
        </w:rPr>
      </w:pPr>
    </w:p>
    <w:p w14:paraId="21BA1C91" w14:textId="77777777" w:rsidR="009B328D" w:rsidRDefault="009B328D" w:rsidP="007F323F">
      <w:pPr>
        <w:pStyle w:val="Default"/>
        <w:rPr>
          <w:rFonts w:asciiTheme="minorHAnsi" w:hAnsiTheme="minorHAnsi" w:cstheme="minorHAnsi"/>
          <w:b/>
          <w:bCs/>
          <w:sz w:val="22"/>
          <w:szCs w:val="22"/>
        </w:rPr>
      </w:pPr>
    </w:p>
    <w:p w14:paraId="1900ADAC" w14:textId="68A1C973" w:rsidR="00503968" w:rsidRPr="00E41ED7" w:rsidRDefault="00270AF7" w:rsidP="007F323F">
      <w:pPr>
        <w:pStyle w:val="Default"/>
        <w:rPr>
          <w:rFonts w:asciiTheme="minorHAnsi" w:hAnsiTheme="minorHAnsi" w:cstheme="minorHAnsi"/>
          <w:b/>
          <w:bCs/>
          <w:sz w:val="22"/>
          <w:szCs w:val="22"/>
        </w:rPr>
      </w:pPr>
      <w:r w:rsidRPr="00E41ED7">
        <w:rPr>
          <w:rFonts w:asciiTheme="minorHAnsi" w:hAnsiTheme="minorHAnsi" w:cstheme="minorHAnsi"/>
          <w:b/>
          <w:bCs/>
          <w:sz w:val="22"/>
          <w:szCs w:val="22"/>
        </w:rPr>
        <w:t>Implementation</w:t>
      </w:r>
    </w:p>
    <w:p w14:paraId="4CBBF63E" w14:textId="77777777" w:rsidR="00882B9A" w:rsidRDefault="00270AF7" w:rsidP="00882B9A">
      <w:pPr>
        <w:pStyle w:val="Default"/>
        <w:rPr>
          <w:rFonts w:asciiTheme="minorHAnsi" w:hAnsiTheme="minorHAnsi" w:cstheme="minorHAnsi"/>
          <w:color w:val="000000" w:themeColor="text1"/>
          <w:sz w:val="22"/>
          <w:szCs w:val="22"/>
        </w:rPr>
      </w:pPr>
      <w:r w:rsidRPr="00E41ED7">
        <w:rPr>
          <w:rFonts w:asciiTheme="minorHAnsi" w:hAnsiTheme="minorHAnsi" w:cstheme="minorHAnsi"/>
          <w:color w:val="000000" w:themeColor="text1"/>
          <w:sz w:val="22"/>
          <w:szCs w:val="22"/>
        </w:rPr>
        <w:t xml:space="preserve">Children learn PSHE through high-quality weekly explicit lessons and circle times, planned and taught by familiar teachers in order to facilitate constructive and supportive discussions around sensitive topics in a safe and secure environment.  The broad curriculum supports all the requirements of the National Curriculum, the Citizenship National Framework and the DfE statutory Relationships Education and Health Education guidance. </w:t>
      </w:r>
    </w:p>
    <w:p w14:paraId="7FCCD268" w14:textId="77777777" w:rsidR="00882B9A" w:rsidRPr="00E41ED7" w:rsidRDefault="00882B9A" w:rsidP="00270AF7">
      <w:pPr>
        <w:pStyle w:val="Default"/>
        <w:rPr>
          <w:rFonts w:asciiTheme="minorHAnsi" w:hAnsiTheme="minorHAnsi" w:cstheme="minorHAnsi"/>
          <w:b/>
          <w:bCs/>
          <w:sz w:val="22"/>
          <w:szCs w:val="22"/>
        </w:rPr>
      </w:pPr>
    </w:p>
    <w:p w14:paraId="01093ADA" w14:textId="77777777" w:rsidR="009B328D" w:rsidRDefault="007A0C57" w:rsidP="009B328D">
      <w:pPr>
        <w:pStyle w:val="Default"/>
        <w:rPr>
          <w:rFonts w:asciiTheme="minorHAnsi" w:hAnsiTheme="minorHAnsi" w:cstheme="minorHAnsi"/>
          <w:sz w:val="22"/>
          <w:szCs w:val="22"/>
        </w:rPr>
      </w:pPr>
      <w:r w:rsidRPr="00E41ED7">
        <w:rPr>
          <w:rFonts w:asciiTheme="minorHAnsi" w:hAnsiTheme="minorHAnsi" w:cstheme="minorHAnsi"/>
          <w:sz w:val="22"/>
          <w:szCs w:val="22"/>
        </w:rPr>
        <w:t>In EYFS o</w:t>
      </w:r>
      <w:r w:rsidR="00503968" w:rsidRPr="00E41ED7">
        <w:rPr>
          <w:rFonts w:asciiTheme="minorHAnsi" w:hAnsiTheme="minorHAnsi" w:cstheme="minorHAnsi"/>
          <w:sz w:val="22"/>
          <w:szCs w:val="22"/>
        </w:rPr>
        <w:t xml:space="preserve">ur curriculum is structured around </w:t>
      </w:r>
      <w:r w:rsidRPr="00E41ED7">
        <w:rPr>
          <w:rFonts w:asciiTheme="minorHAnsi" w:hAnsiTheme="minorHAnsi" w:cstheme="minorHAnsi"/>
          <w:sz w:val="22"/>
          <w:szCs w:val="22"/>
        </w:rPr>
        <w:t>these core themes:</w:t>
      </w:r>
    </w:p>
    <w:p w14:paraId="06610784" w14:textId="74FEAEA3" w:rsidR="007A0C57" w:rsidRPr="009B328D" w:rsidRDefault="007A0C57" w:rsidP="009B328D">
      <w:pPr>
        <w:pStyle w:val="Default"/>
        <w:numPr>
          <w:ilvl w:val="0"/>
          <w:numId w:val="25"/>
        </w:numPr>
        <w:rPr>
          <w:rFonts w:asciiTheme="minorHAnsi" w:hAnsiTheme="minorHAnsi" w:cstheme="minorHAnsi"/>
          <w:sz w:val="22"/>
          <w:szCs w:val="22"/>
        </w:rPr>
      </w:pPr>
      <w:r w:rsidRPr="00E41ED7">
        <w:rPr>
          <w:rFonts w:asciiTheme="minorHAnsi" w:hAnsiTheme="minorHAnsi" w:cstheme="minorHAnsi"/>
          <w:b/>
          <w:bCs/>
          <w:sz w:val="22"/>
          <w:szCs w:val="22"/>
        </w:rPr>
        <w:t xml:space="preserve">Self-regulation </w:t>
      </w:r>
      <w:r w:rsidRPr="00E41ED7">
        <w:rPr>
          <w:rFonts w:asciiTheme="minorHAnsi" w:hAnsiTheme="minorHAnsi" w:cstheme="minorHAnsi"/>
          <w:i/>
          <w:iCs/>
          <w:sz w:val="22"/>
          <w:szCs w:val="22"/>
        </w:rPr>
        <w:t>(my feelings,</w:t>
      </w:r>
      <w:r w:rsidRPr="00E41ED7">
        <w:rPr>
          <w:rFonts w:asciiTheme="minorHAnsi" w:hAnsiTheme="minorHAnsi" w:cstheme="minorHAnsi"/>
          <w:b/>
          <w:bCs/>
          <w:i/>
          <w:iCs/>
          <w:sz w:val="22"/>
          <w:szCs w:val="22"/>
        </w:rPr>
        <w:t xml:space="preserve"> </w:t>
      </w:r>
      <w:r w:rsidRPr="00E41ED7">
        <w:rPr>
          <w:rFonts w:asciiTheme="minorHAnsi" w:hAnsiTheme="minorHAnsi" w:cstheme="minorHAnsi"/>
          <w:i/>
          <w:iCs/>
          <w:sz w:val="22"/>
          <w:szCs w:val="22"/>
        </w:rPr>
        <w:t>listening and following instructions)</w:t>
      </w:r>
    </w:p>
    <w:p w14:paraId="54103A7E" w14:textId="6D4E68BD" w:rsidR="007A0C57" w:rsidRPr="00E41ED7" w:rsidRDefault="007A0C57" w:rsidP="007A0C57">
      <w:pPr>
        <w:pStyle w:val="Default"/>
        <w:numPr>
          <w:ilvl w:val="0"/>
          <w:numId w:val="25"/>
        </w:numPr>
        <w:rPr>
          <w:rFonts w:asciiTheme="minorHAnsi" w:hAnsiTheme="minorHAnsi" w:cstheme="minorHAnsi"/>
          <w:b/>
          <w:bCs/>
          <w:sz w:val="22"/>
          <w:szCs w:val="22"/>
        </w:rPr>
      </w:pPr>
      <w:r w:rsidRPr="00E41ED7">
        <w:rPr>
          <w:rFonts w:asciiTheme="minorHAnsi" w:hAnsiTheme="minorHAnsi" w:cstheme="minorHAnsi"/>
          <w:b/>
          <w:bCs/>
          <w:sz w:val="22"/>
          <w:szCs w:val="22"/>
        </w:rPr>
        <w:t xml:space="preserve">Building relationships </w:t>
      </w:r>
      <w:r w:rsidRPr="00E41ED7">
        <w:rPr>
          <w:rFonts w:asciiTheme="minorHAnsi" w:hAnsiTheme="minorHAnsi" w:cstheme="minorHAnsi"/>
          <w:i/>
          <w:iCs/>
          <w:sz w:val="22"/>
          <w:szCs w:val="22"/>
        </w:rPr>
        <w:t>(special relationships, my family and friends)</w:t>
      </w:r>
    </w:p>
    <w:p w14:paraId="150CEA42" w14:textId="114DA0A6" w:rsidR="007A0C57" w:rsidRPr="00E41ED7" w:rsidRDefault="007A0C57" w:rsidP="007A0C57">
      <w:pPr>
        <w:pStyle w:val="Default"/>
        <w:numPr>
          <w:ilvl w:val="0"/>
          <w:numId w:val="25"/>
        </w:numPr>
        <w:rPr>
          <w:rFonts w:asciiTheme="minorHAnsi" w:hAnsiTheme="minorHAnsi" w:cstheme="minorHAnsi"/>
          <w:b/>
          <w:bCs/>
          <w:sz w:val="22"/>
          <w:szCs w:val="22"/>
        </w:rPr>
      </w:pPr>
      <w:r w:rsidRPr="00E41ED7">
        <w:rPr>
          <w:rFonts w:asciiTheme="minorHAnsi" w:hAnsiTheme="minorHAnsi" w:cstheme="minorHAnsi"/>
          <w:b/>
          <w:bCs/>
          <w:sz w:val="22"/>
          <w:szCs w:val="22"/>
        </w:rPr>
        <w:t xml:space="preserve">Managing self </w:t>
      </w:r>
      <w:r w:rsidRPr="00E41ED7">
        <w:rPr>
          <w:rFonts w:asciiTheme="minorHAnsi" w:hAnsiTheme="minorHAnsi" w:cstheme="minorHAnsi"/>
          <w:i/>
          <w:iCs/>
          <w:sz w:val="22"/>
          <w:szCs w:val="22"/>
        </w:rPr>
        <w:t>(taking on challenges, my well-being)</w:t>
      </w:r>
    </w:p>
    <w:p w14:paraId="1B8A9DE7" w14:textId="64E0C8B0" w:rsidR="00503968" w:rsidRPr="00E41ED7" w:rsidRDefault="00503968" w:rsidP="007F323F">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 </w:t>
      </w:r>
    </w:p>
    <w:p w14:paraId="45E3ABFC" w14:textId="12AC4EB5" w:rsidR="00503968" w:rsidRPr="00E41ED7" w:rsidRDefault="00503968" w:rsidP="007F323F">
      <w:pPr>
        <w:pStyle w:val="Default"/>
        <w:rPr>
          <w:rFonts w:asciiTheme="minorHAnsi" w:hAnsiTheme="minorHAnsi" w:cstheme="minorHAnsi"/>
          <w:sz w:val="22"/>
          <w:szCs w:val="22"/>
        </w:rPr>
      </w:pPr>
    </w:p>
    <w:p w14:paraId="7E9E30E5" w14:textId="77777777" w:rsidR="009B328D" w:rsidRDefault="007A0C57" w:rsidP="009B328D">
      <w:pPr>
        <w:pStyle w:val="Default"/>
        <w:rPr>
          <w:rFonts w:asciiTheme="minorHAnsi" w:hAnsiTheme="minorHAnsi" w:cstheme="minorHAnsi"/>
          <w:sz w:val="22"/>
          <w:szCs w:val="22"/>
        </w:rPr>
      </w:pPr>
      <w:r w:rsidRPr="00E41ED7">
        <w:rPr>
          <w:rFonts w:asciiTheme="minorHAnsi" w:hAnsiTheme="minorHAnsi" w:cstheme="minorHAnsi"/>
          <w:sz w:val="22"/>
          <w:szCs w:val="22"/>
        </w:rPr>
        <w:t>In Key Stage 1 and Key Stage 2 our curriculum is structured around these core themes:</w:t>
      </w:r>
    </w:p>
    <w:p w14:paraId="0F70B092" w14:textId="5F1E0D6E" w:rsidR="00503968" w:rsidRPr="009B328D" w:rsidRDefault="00503968" w:rsidP="009B328D">
      <w:pPr>
        <w:pStyle w:val="Default"/>
        <w:numPr>
          <w:ilvl w:val="0"/>
          <w:numId w:val="26"/>
        </w:numPr>
        <w:rPr>
          <w:rFonts w:asciiTheme="minorHAnsi" w:hAnsiTheme="minorHAnsi" w:cstheme="minorHAnsi"/>
          <w:sz w:val="22"/>
          <w:szCs w:val="22"/>
        </w:rPr>
      </w:pPr>
      <w:r w:rsidRPr="00E41ED7">
        <w:rPr>
          <w:rFonts w:asciiTheme="minorHAnsi" w:hAnsiTheme="minorHAnsi" w:cstheme="minorHAnsi"/>
          <w:b/>
          <w:bCs/>
          <w:sz w:val="22"/>
          <w:szCs w:val="22"/>
        </w:rPr>
        <w:t>Health and Well-being</w:t>
      </w:r>
    </w:p>
    <w:p w14:paraId="662E5085" w14:textId="540CC497" w:rsidR="00503968" w:rsidRPr="00E41ED7" w:rsidRDefault="00503968" w:rsidP="007A0C57">
      <w:pPr>
        <w:pStyle w:val="Default"/>
        <w:numPr>
          <w:ilvl w:val="0"/>
          <w:numId w:val="26"/>
        </w:numPr>
        <w:rPr>
          <w:rFonts w:asciiTheme="minorHAnsi" w:hAnsiTheme="minorHAnsi" w:cstheme="minorHAnsi"/>
          <w:b/>
          <w:bCs/>
          <w:sz w:val="22"/>
          <w:szCs w:val="22"/>
        </w:rPr>
      </w:pPr>
      <w:r w:rsidRPr="00E41ED7">
        <w:rPr>
          <w:rFonts w:asciiTheme="minorHAnsi" w:hAnsiTheme="minorHAnsi" w:cstheme="minorHAnsi"/>
          <w:b/>
          <w:bCs/>
          <w:sz w:val="22"/>
          <w:szCs w:val="22"/>
        </w:rPr>
        <w:t>Relationships</w:t>
      </w:r>
      <w:r w:rsidR="007A0C57" w:rsidRPr="00E41ED7">
        <w:rPr>
          <w:rFonts w:asciiTheme="minorHAnsi" w:hAnsiTheme="minorHAnsi" w:cstheme="minorHAnsi"/>
          <w:b/>
          <w:bCs/>
          <w:sz w:val="22"/>
          <w:szCs w:val="22"/>
        </w:rPr>
        <w:t xml:space="preserve"> </w:t>
      </w:r>
    </w:p>
    <w:p w14:paraId="3DA783CA" w14:textId="0218A7F8" w:rsidR="007A0C57" w:rsidRPr="00E41ED7" w:rsidRDefault="00503968" w:rsidP="007A0C57">
      <w:pPr>
        <w:pStyle w:val="Default"/>
        <w:numPr>
          <w:ilvl w:val="0"/>
          <w:numId w:val="26"/>
        </w:numPr>
        <w:rPr>
          <w:rFonts w:asciiTheme="minorHAnsi" w:hAnsiTheme="minorHAnsi" w:cstheme="minorHAnsi"/>
          <w:b/>
          <w:bCs/>
          <w:sz w:val="22"/>
          <w:szCs w:val="22"/>
        </w:rPr>
      </w:pPr>
      <w:r w:rsidRPr="00E41ED7">
        <w:rPr>
          <w:rFonts w:asciiTheme="minorHAnsi" w:hAnsiTheme="minorHAnsi" w:cstheme="minorHAnsi"/>
          <w:b/>
          <w:bCs/>
          <w:sz w:val="22"/>
          <w:szCs w:val="22"/>
        </w:rPr>
        <w:t>Living in the Wider World</w:t>
      </w:r>
      <w:r w:rsidR="007A0C57" w:rsidRPr="00E41ED7">
        <w:rPr>
          <w:rFonts w:asciiTheme="minorHAnsi" w:hAnsiTheme="minorHAnsi" w:cstheme="minorHAnsi"/>
          <w:b/>
          <w:bCs/>
          <w:sz w:val="22"/>
          <w:szCs w:val="22"/>
        </w:rPr>
        <w:t xml:space="preserve"> </w:t>
      </w:r>
    </w:p>
    <w:p w14:paraId="00145CA6" w14:textId="283303AE" w:rsidR="006C2C8C" w:rsidRPr="00E41ED7" w:rsidRDefault="006C2C8C" w:rsidP="006C2C8C">
      <w:pPr>
        <w:pStyle w:val="Default"/>
        <w:rPr>
          <w:rFonts w:asciiTheme="minorHAnsi" w:hAnsiTheme="minorHAnsi" w:cstheme="minorHAnsi"/>
          <w:b/>
          <w:bCs/>
          <w:sz w:val="22"/>
          <w:szCs w:val="22"/>
        </w:rPr>
      </w:pPr>
    </w:p>
    <w:p w14:paraId="4820E69B" w14:textId="6572C599" w:rsidR="006C2C8C" w:rsidRPr="00E41ED7" w:rsidRDefault="006C2C8C" w:rsidP="006C2C8C">
      <w:pPr>
        <w:pStyle w:val="Default"/>
        <w:rPr>
          <w:rFonts w:asciiTheme="minorHAnsi" w:hAnsiTheme="minorHAnsi" w:cstheme="minorHAnsi"/>
          <w:b/>
          <w:bCs/>
          <w:sz w:val="22"/>
          <w:szCs w:val="22"/>
        </w:rPr>
      </w:pPr>
      <w:proofErr w:type="gramStart"/>
      <w:r w:rsidRPr="00E41ED7">
        <w:rPr>
          <w:rFonts w:asciiTheme="minorHAnsi" w:hAnsiTheme="minorHAnsi" w:cstheme="minorHAnsi"/>
          <w:b/>
          <w:bCs/>
          <w:sz w:val="22"/>
          <w:szCs w:val="22"/>
        </w:rPr>
        <w:t>Relationships</w:t>
      </w:r>
      <w:proofErr w:type="gramEnd"/>
      <w:r w:rsidRPr="00E41ED7">
        <w:rPr>
          <w:rFonts w:asciiTheme="minorHAnsi" w:hAnsiTheme="minorHAnsi" w:cstheme="minorHAnsi"/>
          <w:b/>
          <w:bCs/>
          <w:sz w:val="22"/>
          <w:szCs w:val="22"/>
        </w:rPr>
        <w:t xml:space="preserve"> education </w:t>
      </w:r>
    </w:p>
    <w:p w14:paraId="330775A0" w14:textId="15595E35" w:rsidR="006C2C8C" w:rsidRPr="00E41ED7" w:rsidRDefault="006C2C8C" w:rsidP="006C2C8C">
      <w:pPr>
        <w:pStyle w:val="Default"/>
        <w:rPr>
          <w:rFonts w:asciiTheme="minorHAnsi" w:hAnsiTheme="minorHAnsi" w:cstheme="minorHAnsi"/>
          <w:bCs/>
          <w:sz w:val="22"/>
          <w:szCs w:val="22"/>
        </w:rPr>
      </w:pPr>
      <w:r w:rsidRPr="00E41ED7">
        <w:rPr>
          <w:rFonts w:asciiTheme="minorHAnsi" w:hAnsiTheme="minorHAnsi" w:cstheme="minorHAnsi"/>
          <w:bCs/>
          <w:sz w:val="22"/>
          <w:szCs w:val="22"/>
        </w:rPr>
        <w:t>Children learn about:</w:t>
      </w:r>
    </w:p>
    <w:p w14:paraId="207FD05A" w14:textId="0C46BB31" w:rsidR="006C2C8C" w:rsidRPr="00E41ED7" w:rsidRDefault="006C2C8C" w:rsidP="006C2C8C">
      <w:pPr>
        <w:pStyle w:val="Default"/>
        <w:numPr>
          <w:ilvl w:val="0"/>
          <w:numId w:val="27"/>
        </w:numPr>
        <w:rPr>
          <w:rFonts w:asciiTheme="minorHAnsi" w:hAnsiTheme="minorHAnsi" w:cstheme="minorHAnsi"/>
          <w:bCs/>
          <w:sz w:val="22"/>
          <w:szCs w:val="22"/>
        </w:rPr>
      </w:pPr>
      <w:r w:rsidRPr="00E41ED7">
        <w:rPr>
          <w:rFonts w:asciiTheme="minorHAnsi" w:hAnsiTheme="minorHAnsi" w:cstheme="minorHAnsi"/>
          <w:bCs/>
          <w:sz w:val="22"/>
          <w:szCs w:val="22"/>
        </w:rPr>
        <w:t>family structures (including marriage and civil partnership)</w:t>
      </w:r>
    </w:p>
    <w:p w14:paraId="13891A17" w14:textId="4A9C52D8" w:rsidR="006C2C8C" w:rsidRPr="00E41ED7" w:rsidRDefault="006C2C8C" w:rsidP="006C2C8C">
      <w:pPr>
        <w:pStyle w:val="Default"/>
        <w:numPr>
          <w:ilvl w:val="0"/>
          <w:numId w:val="27"/>
        </w:numPr>
        <w:rPr>
          <w:rFonts w:asciiTheme="minorHAnsi" w:hAnsiTheme="minorHAnsi" w:cstheme="minorHAnsi"/>
          <w:bCs/>
          <w:sz w:val="22"/>
          <w:szCs w:val="22"/>
        </w:rPr>
      </w:pPr>
      <w:r w:rsidRPr="00E41ED7">
        <w:rPr>
          <w:rFonts w:asciiTheme="minorHAnsi" w:hAnsiTheme="minorHAnsi" w:cstheme="minorHAnsi"/>
          <w:bCs/>
          <w:sz w:val="22"/>
          <w:szCs w:val="22"/>
        </w:rPr>
        <w:t xml:space="preserve">friendship qualities </w:t>
      </w:r>
    </w:p>
    <w:p w14:paraId="08B5DEF1" w14:textId="4725CCF8" w:rsidR="006C2C8C" w:rsidRPr="00E41ED7" w:rsidRDefault="006C2C8C" w:rsidP="006C2C8C">
      <w:pPr>
        <w:pStyle w:val="Default"/>
        <w:numPr>
          <w:ilvl w:val="0"/>
          <w:numId w:val="27"/>
        </w:numPr>
        <w:rPr>
          <w:rFonts w:asciiTheme="minorHAnsi" w:hAnsiTheme="minorHAnsi" w:cstheme="minorHAnsi"/>
          <w:bCs/>
          <w:sz w:val="22"/>
          <w:szCs w:val="22"/>
        </w:rPr>
      </w:pPr>
      <w:r w:rsidRPr="00E41ED7">
        <w:rPr>
          <w:rFonts w:asciiTheme="minorHAnsi" w:hAnsiTheme="minorHAnsi" w:cstheme="minorHAnsi"/>
          <w:bCs/>
          <w:sz w:val="22"/>
          <w:szCs w:val="22"/>
        </w:rPr>
        <w:t>respect and kindness</w:t>
      </w:r>
    </w:p>
    <w:p w14:paraId="7ED0BDA1" w14:textId="60702CFF" w:rsidR="006C2C8C" w:rsidRPr="00E41ED7" w:rsidRDefault="006C2C8C" w:rsidP="006C2C8C">
      <w:pPr>
        <w:pStyle w:val="Default"/>
        <w:numPr>
          <w:ilvl w:val="0"/>
          <w:numId w:val="27"/>
        </w:numPr>
        <w:rPr>
          <w:rFonts w:asciiTheme="minorHAnsi" w:hAnsiTheme="minorHAnsi" w:cstheme="minorHAnsi"/>
          <w:bCs/>
          <w:sz w:val="22"/>
          <w:szCs w:val="22"/>
        </w:rPr>
      </w:pPr>
      <w:r w:rsidRPr="00E41ED7">
        <w:rPr>
          <w:rFonts w:asciiTheme="minorHAnsi" w:hAnsiTheme="minorHAnsi" w:cstheme="minorHAnsi"/>
          <w:bCs/>
          <w:sz w:val="22"/>
          <w:szCs w:val="22"/>
        </w:rPr>
        <w:t>bullying (including online bullying)</w:t>
      </w:r>
    </w:p>
    <w:p w14:paraId="1615F089" w14:textId="6EDC6781" w:rsidR="006C2C8C" w:rsidRPr="00E41ED7" w:rsidRDefault="006C2C8C" w:rsidP="006C2C8C">
      <w:pPr>
        <w:pStyle w:val="Default"/>
        <w:numPr>
          <w:ilvl w:val="0"/>
          <w:numId w:val="27"/>
        </w:numPr>
        <w:rPr>
          <w:rFonts w:asciiTheme="minorHAnsi" w:hAnsiTheme="minorHAnsi" w:cstheme="minorHAnsi"/>
          <w:bCs/>
          <w:sz w:val="22"/>
          <w:szCs w:val="22"/>
        </w:rPr>
      </w:pPr>
      <w:r w:rsidRPr="00E41ED7">
        <w:rPr>
          <w:rFonts w:asciiTheme="minorHAnsi" w:hAnsiTheme="minorHAnsi" w:cstheme="minorHAnsi"/>
          <w:bCs/>
          <w:sz w:val="22"/>
          <w:szCs w:val="22"/>
        </w:rPr>
        <w:t>boundaries and privacy</w:t>
      </w:r>
    </w:p>
    <w:p w14:paraId="190431B8" w14:textId="5E44E0C4" w:rsidR="006C2C8C" w:rsidRPr="00E41ED7" w:rsidRDefault="006C2C8C" w:rsidP="006C2C8C">
      <w:pPr>
        <w:pStyle w:val="Default"/>
        <w:numPr>
          <w:ilvl w:val="0"/>
          <w:numId w:val="27"/>
        </w:numPr>
        <w:rPr>
          <w:rFonts w:asciiTheme="minorHAnsi" w:hAnsiTheme="minorHAnsi" w:cstheme="minorHAnsi"/>
          <w:bCs/>
          <w:sz w:val="22"/>
          <w:szCs w:val="22"/>
        </w:rPr>
      </w:pPr>
      <w:r w:rsidRPr="00E41ED7">
        <w:rPr>
          <w:rFonts w:asciiTheme="minorHAnsi" w:hAnsiTheme="minorHAnsi" w:cstheme="minorHAnsi"/>
          <w:bCs/>
          <w:sz w:val="22"/>
          <w:szCs w:val="22"/>
        </w:rPr>
        <w:t>managing conflict</w:t>
      </w:r>
    </w:p>
    <w:p w14:paraId="2E685E42" w14:textId="3E5FC95D" w:rsidR="006C2C8C" w:rsidRPr="00E41ED7" w:rsidRDefault="006C2C8C" w:rsidP="006C2C8C">
      <w:pPr>
        <w:pStyle w:val="Default"/>
        <w:numPr>
          <w:ilvl w:val="0"/>
          <w:numId w:val="27"/>
        </w:numPr>
        <w:rPr>
          <w:rFonts w:asciiTheme="minorHAnsi" w:hAnsiTheme="minorHAnsi" w:cstheme="minorHAnsi"/>
          <w:bCs/>
          <w:sz w:val="22"/>
          <w:szCs w:val="22"/>
        </w:rPr>
      </w:pPr>
      <w:r w:rsidRPr="00E41ED7">
        <w:rPr>
          <w:rFonts w:asciiTheme="minorHAnsi" w:hAnsiTheme="minorHAnsi" w:cstheme="minorHAnsi"/>
          <w:bCs/>
          <w:sz w:val="22"/>
          <w:szCs w:val="22"/>
        </w:rPr>
        <w:t>trust and honesty</w:t>
      </w:r>
    </w:p>
    <w:p w14:paraId="0D6CC8E8" w14:textId="2164157E" w:rsidR="007A0C57" w:rsidRPr="00E41ED7" w:rsidRDefault="007A0C57" w:rsidP="007A0C57">
      <w:pPr>
        <w:pStyle w:val="Default"/>
        <w:rPr>
          <w:rFonts w:asciiTheme="minorHAnsi" w:hAnsiTheme="minorHAnsi" w:cstheme="minorHAnsi"/>
          <w:b/>
          <w:bCs/>
          <w:sz w:val="22"/>
          <w:szCs w:val="22"/>
        </w:rPr>
      </w:pPr>
    </w:p>
    <w:p w14:paraId="179958DE" w14:textId="77777777" w:rsidR="007A0C57" w:rsidRPr="00E41ED7" w:rsidRDefault="007A0C57" w:rsidP="007A0C57">
      <w:pPr>
        <w:pStyle w:val="Default"/>
        <w:rPr>
          <w:rFonts w:asciiTheme="minorHAnsi" w:hAnsiTheme="minorHAnsi" w:cstheme="minorHAnsi"/>
          <w:b/>
          <w:bCs/>
          <w:sz w:val="22"/>
          <w:szCs w:val="22"/>
        </w:rPr>
      </w:pPr>
    </w:p>
    <w:p w14:paraId="69C5A8A3" w14:textId="5690F1BC" w:rsidR="006C2C8C" w:rsidRPr="00E41ED7" w:rsidRDefault="006C2C8C" w:rsidP="00503968">
      <w:pPr>
        <w:pStyle w:val="Default"/>
        <w:rPr>
          <w:rFonts w:asciiTheme="minorHAnsi" w:hAnsiTheme="minorHAnsi" w:cstheme="minorHAnsi"/>
          <w:b/>
          <w:sz w:val="22"/>
          <w:szCs w:val="22"/>
        </w:rPr>
      </w:pPr>
      <w:r w:rsidRPr="00E41ED7">
        <w:rPr>
          <w:rFonts w:asciiTheme="minorHAnsi" w:hAnsiTheme="minorHAnsi" w:cstheme="minorHAnsi"/>
          <w:b/>
          <w:sz w:val="22"/>
          <w:szCs w:val="22"/>
        </w:rPr>
        <w:t>Online digital safety and resilience</w:t>
      </w:r>
    </w:p>
    <w:p w14:paraId="15F67CE6" w14:textId="2507E6F0" w:rsidR="006C2C8C" w:rsidRPr="00E41ED7" w:rsidRDefault="006C2C8C" w:rsidP="00503968">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In line with updated guidance, children are explicitly taught: </w:t>
      </w:r>
    </w:p>
    <w:p w14:paraId="3B3352E4" w14:textId="64F00D98" w:rsidR="006C2C8C" w:rsidRPr="00E41ED7" w:rsidRDefault="006C2C8C" w:rsidP="006C2C8C">
      <w:pPr>
        <w:pStyle w:val="Default"/>
        <w:numPr>
          <w:ilvl w:val="0"/>
          <w:numId w:val="28"/>
        </w:numPr>
        <w:rPr>
          <w:rFonts w:asciiTheme="minorHAnsi" w:hAnsiTheme="minorHAnsi" w:cstheme="minorHAnsi"/>
          <w:sz w:val="22"/>
          <w:szCs w:val="22"/>
        </w:rPr>
      </w:pPr>
      <w:r w:rsidRPr="00E41ED7">
        <w:rPr>
          <w:rFonts w:asciiTheme="minorHAnsi" w:hAnsiTheme="minorHAnsi" w:cstheme="minorHAnsi"/>
          <w:sz w:val="22"/>
          <w:szCs w:val="22"/>
        </w:rPr>
        <w:t>age restrictions for social media (minimum age 13)</w:t>
      </w:r>
    </w:p>
    <w:p w14:paraId="68466705" w14:textId="7EBA350C" w:rsidR="006C2C8C" w:rsidRPr="00E41ED7" w:rsidRDefault="006C2C8C" w:rsidP="006C2C8C">
      <w:pPr>
        <w:pStyle w:val="Default"/>
        <w:numPr>
          <w:ilvl w:val="0"/>
          <w:numId w:val="28"/>
        </w:numPr>
        <w:rPr>
          <w:rFonts w:asciiTheme="minorHAnsi" w:hAnsiTheme="minorHAnsi" w:cstheme="minorHAnsi"/>
          <w:sz w:val="22"/>
          <w:szCs w:val="22"/>
        </w:rPr>
      </w:pPr>
      <w:r w:rsidRPr="00E41ED7">
        <w:rPr>
          <w:rFonts w:asciiTheme="minorHAnsi" w:hAnsiTheme="minorHAnsi" w:cstheme="minorHAnsi"/>
          <w:sz w:val="22"/>
          <w:szCs w:val="22"/>
        </w:rPr>
        <w:t>risks of sharing personal information online</w:t>
      </w:r>
    </w:p>
    <w:p w14:paraId="48921893" w14:textId="7A994391" w:rsidR="006C2C8C" w:rsidRPr="00E41ED7" w:rsidRDefault="006C2C8C" w:rsidP="006C2C8C">
      <w:pPr>
        <w:pStyle w:val="Default"/>
        <w:numPr>
          <w:ilvl w:val="0"/>
          <w:numId w:val="28"/>
        </w:numPr>
        <w:rPr>
          <w:rFonts w:asciiTheme="minorHAnsi" w:hAnsiTheme="minorHAnsi" w:cstheme="minorHAnsi"/>
          <w:sz w:val="22"/>
          <w:szCs w:val="22"/>
        </w:rPr>
      </w:pPr>
      <w:r w:rsidRPr="00E41ED7">
        <w:rPr>
          <w:rFonts w:asciiTheme="minorHAnsi" w:hAnsiTheme="minorHAnsi" w:cstheme="minorHAnsi"/>
          <w:sz w:val="22"/>
          <w:szCs w:val="22"/>
        </w:rPr>
        <w:t>the permanence of digital content</w:t>
      </w:r>
    </w:p>
    <w:p w14:paraId="6F316651" w14:textId="1072DFDD" w:rsidR="006C2C8C" w:rsidRPr="00E41ED7" w:rsidRDefault="006C2C8C" w:rsidP="006C2C8C">
      <w:pPr>
        <w:pStyle w:val="Default"/>
        <w:numPr>
          <w:ilvl w:val="0"/>
          <w:numId w:val="28"/>
        </w:numPr>
        <w:rPr>
          <w:rFonts w:asciiTheme="minorHAnsi" w:hAnsiTheme="minorHAnsi" w:cstheme="minorHAnsi"/>
          <w:sz w:val="22"/>
          <w:szCs w:val="22"/>
        </w:rPr>
      </w:pPr>
      <w:r w:rsidRPr="00E41ED7">
        <w:rPr>
          <w:rFonts w:asciiTheme="minorHAnsi" w:hAnsiTheme="minorHAnsi" w:cstheme="minorHAnsi"/>
          <w:sz w:val="22"/>
          <w:szCs w:val="22"/>
        </w:rPr>
        <w:t>pressure to share images</w:t>
      </w:r>
    </w:p>
    <w:p w14:paraId="2202CE78" w14:textId="4F5A4896" w:rsidR="006C2C8C" w:rsidRPr="00E41ED7" w:rsidRDefault="006C2C8C" w:rsidP="006C2C8C">
      <w:pPr>
        <w:pStyle w:val="Default"/>
        <w:numPr>
          <w:ilvl w:val="0"/>
          <w:numId w:val="28"/>
        </w:numPr>
        <w:rPr>
          <w:rFonts w:asciiTheme="minorHAnsi" w:hAnsiTheme="minorHAnsi" w:cstheme="minorHAnsi"/>
          <w:sz w:val="22"/>
          <w:szCs w:val="22"/>
        </w:rPr>
      </w:pPr>
      <w:r w:rsidRPr="00E41ED7">
        <w:rPr>
          <w:rFonts w:asciiTheme="minorHAnsi" w:hAnsiTheme="minorHAnsi" w:cstheme="minorHAnsi"/>
          <w:sz w:val="22"/>
          <w:szCs w:val="22"/>
        </w:rPr>
        <w:t>that they may encounter inappropriate content online</w:t>
      </w:r>
    </w:p>
    <w:p w14:paraId="559F8386" w14:textId="0748AB03" w:rsidR="006C2C8C" w:rsidRPr="00E41ED7" w:rsidRDefault="006C2C8C" w:rsidP="006C2C8C">
      <w:pPr>
        <w:pStyle w:val="Default"/>
        <w:numPr>
          <w:ilvl w:val="0"/>
          <w:numId w:val="28"/>
        </w:numPr>
        <w:rPr>
          <w:rFonts w:asciiTheme="minorHAnsi" w:hAnsiTheme="minorHAnsi" w:cstheme="minorHAnsi"/>
          <w:sz w:val="22"/>
          <w:szCs w:val="22"/>
        </w:rPr>
      </w:pPr>
      <w:r w:rsidRPr="00E41ED7">
        <w:rPr>
          <w:rFonts w:asciiTheme="minorHAnsi" w:hAnsiTheme="minorHAnsi" w:cstheme="minorHAnsi"/>
          <w:sz w:val="22"/>
          <w:szCs w:val="22"/>
        </w:rPr>
        <w:t xml:space="preserve">how to report online concerns </w:t>
      </w:r>
    </w:p>
    <w:p w14:paraId="09D5432C" w14:textId="557EA17C" w:rsidR="006C2C8C" w:rsidRPr="00E41ED7" w:rsidRDefault="006C2C8C" w:rsidP="006C2C8C">
      <w:pPr>
        <w:pStyle w:val="Default"/>
        <w:rPr>
          <w:rFonts w:asciiTheme="minorHAnsi" w:hAnsiTheme="minorHAnsi" w:cstheme="minorHAnsi"/>
          <w:sz w:val="22"/>
          <w:szCs w:val="22"/>
        </w:rPr>
      </w:pPr>
    </w:p>
    <w:p w14:paraId="7605FC38" w14:textId="0CF934CC" w:rsidR="006C2C8C" w:rsidRPr="00E41ED7" w:rsidRDefault="006C2C8C" w:rsidP="006C2C8C">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This content is age-appropriate and safeguarding led. </w:t>
      </w:r>
    </w:p>
    <w:p w14:paraId="4F6B3439" w14:textId="5EBF5ECC" w:rsidR="006C2C8C" w:rsidRPr="00E41ED7" w:rsidRDefault="006C2C8C" w:rsidP="006C2C8C">
      <w:pPr>
        <w:pStyle w:val="Default"/>
        <w:rPr>
          <w:rFonts w:asciiTheme="minorHAnsi" w:hAnsiTheme="minorHAnsi" w:cstheme="minorHAnsi"/>
          <w:sz w:val="22"/>
          <w:szCs w:val="22"/>
        </w:rPr>
      </w:pPr>
    </w:p>
    <w:p w14:paraId="2354B9D6" w14:textId="64443BFF" w:rsidR="006C2C8C" w:rsidRPr="00E41ED7" w:rsidRDefault="006C2C8C" w:rsidP="006C2C8C">
      <w:pPr>
        <w:pStyle w:val="Default"/>
        <w:rPr>
          <w:rFonts w:asciiTheme="minorHAnsi" w:hAnsiTheme="minorHAnsi" w:cstheme="minorHAnsi"/>
          <w:b/>
          <w:sz w:val="22"/>
          <w:szCs w:val="22"/>
        </w:rPr>
      </w:pPr>
      <w:r w:rsidRPr="00E41ED7">
        <w:rPr>
          <w:rFonts w:asciiTheme="minorHAnsi" w:hAnsiTheme="minorHAnsi" w:cstheme="minorHAnsi"/>
          <w:b/>
          <w:sz w:val="22"/>
          <w:szCs w:val="22"/>
        </w:rPr>
        <w:t xml:space="preserve">Health education: </w:t>
      </w:r>
    </w:p>
    <w:p w14:paraId="39CE7B65" w14:textId="202F6B4B" w:rsidR="006C2C8C" w:rsidRPr="00E41ED7" w:rsidRDefault="006C2C8C" w:rsidP="006C2C8C">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Children will learn about: </w:t>
      </w:r>
    </w:p>
    <w:p w14:paraId="5633E2C1" w14:textId="3A0A5B28" w:rsidR="006C2C8C" w:rsidRPr="00E41ED7" w:rsidRDefault="006C2C8C" w:rsidP="006C2C8C">
      <w:pPr>
        <w:pStyle w:val="Default"/>
        <w:numPr>
          <w:ilvl w:val="0"/>
          <w:numId w:val="29"/>
        </w:numPr>
        <w:rPr>
          <w:rFonts w:asciiTheme="minorHAnsi" w:hAnsiTheme="minorHAnsi" w:cstheme="minorHAnsi"/>
          <w:sz w:val="22"/>
          <w:szCs w:val="22"/>
        </w:rPr>
      </w:pPr>
      <w:r w:rsidRPr="00E41ED7">
        <w:rPr>
          <w:rFonts w:asciiTheme="minorHAnsi" w:hAnsiTheme="minorHAnsi" w:cstheme="minorHAnsi"/>
          <w:sz w:val="22"/>
          <w:szCs w:val="22"/>
        </w:rPr>
        <w:t>mental well-being</w:t>
      </w:r>
    </w:p>
    <w:p w14:paraId="3A57CF8B" w14:textId="03A8631F" w:rsidR="006C2C8C" w:rsidRPr="00E41ED7" w:rsidRDefault="006C2C8C" w:rsidP="006C2C8C">
      <w:pPr>
        <w:pStyle w:val="Default"/>
        <w:numPr>
          <w:ilvl w:val="0"/>
          <w:numId w:val="29"/>
        </w:numPr>
        <w:rPr>
          <w:rFonts w:asciiTheme="minorHAnsi" w:hAnsiTheme="minorHAnsi" w:cstheme="minorHAnsi"/>
          <w:sz w:val="22"/>
          <w:szCs w:val="22"/>
        </w:rPr>
      </w:pPr>
      <w:r w:rsidRPr="00E41ED7">
        <w:rPr>
          <w:rFonts w:asciiTheme="minorHAnsi" w:hAnsiTheme="minorHAnsi" w:cstheme="minorHAnsi"/>
          <w:sz w:val="22"/>
          <w:szCs w:val="22"/>
        </w:rPr>
        <w:t>managing emotions</w:t>
      </w:r>
    </w:p>
    <w:p w14:paraId="6DEF3B94" w14:textId="17AD8EB6" w:rsidR="006C2C8C" w:rsidRPr="00E41ED7" w:rsidRDefault="006C2C8C" w:rsidP="006C2C8C">
      <w:pPr>
        <w:pStyle w:val="Default"/>
        <w:numPr>
          <w:ilvl w:val="0"/>
          <w:numId w:val="29"/>
        </w:numPr>
        <w:rPr>
          <w:rFonts w:asciiTheme="minorHAnsi" w:hAnsiTheme="minorHAnsi" w:cstheme="minorHAnsi"/>
          <w:sz w:val="22"/>
          <w:szCs w:val="22"/>
        </w:rPr>
      </w:pPr>
      <w:r w:rsidRPr="00E41ED7">
        <w:rPr>
          <w:rFonts w:asciiTheme="minorHAnsi" w:hAnsiTheme="minorHAnsi" w:cstheme="minorHAnsi"/>
          <w:sz w:val="22"/>
          <w:szCs w:val="22"/>
        </w:rPr>
        <w:t>the link between physical and mental health</w:t>
      </w:r>
    </w:p>
    <w:p w14:paraId="78489FC6" w14:textId="3CBCEEA2" w:rsidR="006C2C8C" w:rsidRPr="00E41ED7" w:rsidRDefault="006C2C8C" w:rsidP="006C2C8C">
      <w:pPr>
        <w:pStyle w:val="Default"/>
        <w:numPr>
          <w:ilvl w:val="0"/>
          <w:numId w:val="29"/>
        </w:numPr>
        <w:rPr>
          <w:rFonts w:asciiTheme="minorHAnsi" w:hAnsiTheme="minorHAnsi" w:cstheme="minorHAnsi"/>
          <w:sz w:val="22"/>
          <w:szCs w:val="22"/>
        </w:rPr>
      </w:pPr>
      <w:r w:rsidRPr="00E41ED7">
        <w:rPr>
          <w:rFonts w:asciiTheme="minorHAnsi" w:hAnsiTheme="minorHAnsi" w:cstheme="minorHAnsi"/>
          <w:sz w:val="22"/>
          <w:szCs w:val="22"/>
        </w:rPr>
        <w:lastRenderedPageBreak/>
        <w:t>healthy eating</w:t>
      </w:r>
    </w:p>
    <w:p w14:paraId="371BA1B5" w14:textId="1D8643DA" w:rsidR="006C2C8C" w:rsidRPr="00E41ED7" w:rsidRDefault="006C2C8C" w:rsidP="006C2C8C">
      <w:pPr>
        <w:pStyle w:val="Default"/>
        <w:numPr>
          <w:ilvl w:val="0"/>
          <w:numId w:val="29"/>
        </w:numPr>
        <w:rPr>
          <w:rFonts w:asciiTheme="minorHAnsi" w:hAnsiTheme="minorHAnsi" w:cstheme="minorHAnsi"/>
          <w:sz w:val="22"/>
          <w:szCs w:val="22"/>
        </w:rPr>
      </w:pPr>
      <w:r w:rsidRPr="00E41ED7">
        <w:rPr>
          <w:rFonts w:asciiTheme="minorHAnsi" w:hAnsiTheme="minorHAnsi" w:cstheme="minorHAnsi"/>
          <w:sz w:val="22"/>
          <w:szCs w:val="22"/>
        </w:rPr>
        <w:t>physical activity</w:t>
      </w:r>
    </w:p>
    <w:p w14:paraId="42E5CC26" w14:textId="068AB462" w:rsidR="006C2C8C" w:rsidRPr="00E41ED7" w:rsidRDefault="006C2C8C" w:rsidP="006C2C8C">
      <w:pPr>
        <w:pStyle w:val="Default"/>
        <w:numPr>
          <w:ilvl w:val="0"/>
          <w:numId w:val="29"/>
        </w:numPr>
        <w:rPr>
          <w:rFonts w:asciiTheme="minorHAnsi" w:hAnsiTheme="minorHAnsi" w:cstheme="minorHAnsi"/>
          <w:sz w:val="22"/>
          <w:szCs w:val="22"/>
        </w:rPr>
      </w:pPr>
      <w:r w:rsidRPr="00E41ED7">
        <w:rPr>
          <w:rFonts w:asciiTheme="minorHAnsi" w:hAnsiTheme="minorHAnsi" w:cstheme="minorHAnsi"/>
          <w:sz w:val="22"/>
          <w:szCs w:val="22"/>
        </w:rPr>
        <w:t>sleep</w:t>
      </w:r>
    </w:p>
    <w:p w14:paraId="1236CD86" w14:textId="27FA3CCA" w:rsidR="006C2C8C" w:rsidRPr="00E41ED7" w:rsidRDefault="006C2C8C" w:rsidP="006C2C8C">
      <w:pPr>
        <w:pStyle w:val="Default"/>
        <w:numPr>
          <w:ilvl w:val="0"/>
          <w:numId w:val="29"/>
        </w:numPr>
        <w:rPr>
          <w:rFonts w:asciiTheme="minorHAnsi" w:hAnsiTheme="minorHAnsi" w:cstheme="minorHAnsi"/>
          <w:sz w:val="22"/>
          <w:szCs w:val="22"/>
        </w:rPr>
      </w:pPr>
      <w:r w:rsidRPr="00E41ED7">
        <w:rPr>
          <w:rFonts w:asciiTheme="minorHAnsi" w:hAnsiTheme="minorHAnsi" w:cstheme="minorHAnsi"/>
          <w:sz w:val="22"/>
          <w:szCs w:val="22"/>
        </w:rPr>
        <w:t>personal hygiene</w:t>
      </w:r>
    </w:p>
    <w:p w14:paraId="45FAD74A" w14:textId="35C25313" w:rsidR="006C2C8C" w:rsidRPr="00E41ED7" w:rsidRDefault="006C2C8C" w:rsidP="006C2C8C">
      <w:pPr>
        <w:pStyle w:val="Default"/>
        <w:numPr>
          <w:ilvl w:val="0"/>
          <w:numId w:val="29"/>
        </w:numPr>
        <w:rPr>
          <w:rFonts w:asciiTheme="minorHAnsi" w:hAnsiTheme="minorHAnsi" w:cstheme="minorHAnsi"/>
          <w:sz w:val="22"/>
          <w:szCs w:val="22"/>
        </w:rPr>
      </w:pPr>
      <w:r w:rsidRPr="00E41ED7">
        <w:rPr>
          <w:rFonts w:asciiTheme="minorHAnsi" w:hAnsiTheme="minorHAnsi" w:cstheme="minorHAnsi"/>
          <w:sz w:val="22"/>
          <w:szCs w:val="22"/>
        </w:rPr>
        <w:t xml:space="preserve">vaccinations and immunisations (age and stage appropriate) </w:t>
      </w:r>
    </w:p>
    <w:p w14:paraId="7AF9C00A" w14:textId="155BD86D" w:rsidR="006C2C8C" w:rsidRPr="00E41ED7" w:rsidRDefault="006C2C8C" w:rsidP="006C2C8C">
      <w:pPr>
        <w:pStyle w:val="Default"/>
        <w:numPr>
          <w:ilvl w:val="0"/>
          <w:numId w:val="29"/>
        </w:numPr>
        <w:rPr>
          <w:rFonts w:asciiTheme="minorHAnsi" w:hAnsiTheme="minorHAnsi" w:cstheme="minorHAnsi"/>
          <w:sz w:val="22"/>
          <w:szCs w:val="22"/>
        </w:rPr>
      </w:pPr>
      <w:r w:rsidRPr="00E41ED7">
        <w:rPr>
          <w:rFonts w:asciiTheme="minorHAnsi" w:hAnsiTheme="minorHAnsi" w:cstheme="minorHAnsi"/>
          <w:sz w:val="22"/>
          <w:szCs w:val="22"/>
        </w:rPr>
        <w:t>the risks of smoking,</w:t>
      </w:r>
      <w:r w:rsidR="00882B9A">
        <w:rPr>
          <w:rFonts w:asciiTheme="minorHAnsi" w:hAnsiTheme="minorHAnsi" w:cstheme="minorHAnsi"/>
          <w:sz w:val="22"/>
          <w:szCs w:val="22"/>
        </w:rPr>
        <w:t xml:space="preserve"> </w:t>
      </w:r>
      <w:r w:rsidRPr="00E41ED7">
        <w:rPr>
          <w:rFonts w:asciiTheme="minorHAnsi" w:hAnsiTheme="minorHAnsi" w:cstheme="minorHAnsi"/>
          <w:sz w:val="22"/>
          <w:szCs w:val="22"/>
        </w:rPr>
        <w:t>vaping and nicotine products</w:t>
      </w:r>
    </w:p>
    <w:p w14:paraId="64916902" w14:textId="5019469B" w:rsidR="006C2C8C" w:rsidRPr="00E41ED7" w:rsidRDefault="006C2C8C" w:rsidP="006C2C8C">
      <w:pPr>
        <w:pStyle w:val="Default"/>
        <w:numPr>
          <w:ilvl w:val="0"/>
          <w:numId w:val="29"/>
        </w:numPr>
        <w:rPr>
          <w:rFonts w:asciiTheme="minorHAnsi" w:hAnsiTheme="minorHAnsi" w:cstheme="minorHAnsi"/>
          <w:sz w:val="22"/>
          <w:szCs w:val="22"/>
        </w:rPr>
      </w:pPr>
      <w:r w:rsidRPr="00E41ED7">
        <w:rPr>
          <w:rFonts w:asciiTheme="minorHAnsi" w:hAnsiTheme="minorHAnsi" w:cstheme="minorHAnsi"/>
          <w:sz w:val="22"/>
          <w:szCs w:val="22"/>
        </w:rPr>
        <w:t>basic first aid</w:t>
      </w:r>
    </w:p>
    <w:p w14:paraId="74B68930" w14:textId="77777777" w:rsidR="006C2C8C" w:rsidRPr="00E41ED7" w:rsidRDefault="006C2C8C" w:rsidP="006C2C8C">
      <w:pPr>
        <w:pStyle w:val="Default"/>
        <w:rPr>
          <w:rFonts w:asciiTheme="minorHAnsi" w:hAnsiTheme="minorHAnsi" w:cstheme="minorHAnsi"/>
          <w:sz w:val="22"/>
          <w:szCs w:val="22"/>
        </w:rPr>
      </w:pPr>
    </w:p>
    <w:p w14:paraId="0E7F8837" w14:textId="77777777" w:rsidR="009B328D" w:rsidRDefault="009B328D" w:rsidP="006C2C8C">
      <w:pPr>
        <w:pStyle w:val="Default"/>
        <w:rPr>
          <w:rFonts w:asciiTheme="minorHAnsi" w:hAnsiTheme="minorHAnsi" w:cstheme="minorHAnsi"/>
          <w:b/>
          <w:sz w:val="22"/>
          <w:szCs w:val="22"/>
        </w:rPr>
      </w:pPr>
    </w:p>
    <w:p w14:paraId="0DB67E71" w14:textId="77777777" w:rsidR="009B328D" w:rsidRDefault="009B328D" w:rsidP="006C2C8C">
      <w:pPr>
        <w:pStyle w:val="Default"/>
        <w:rPr>
          <w:rFonts w:asciiTheme="minorHAnsi" w:hAnsiTheme="minorHAnsi" w:cstheme="minorHAnsi"/>
          <w:b/>
          <w:sz w:val="22"/>
          <w:szCs w:val="22"/>
        </w:rPr>
      </w:pPr>
    </w:p>
    <w:p w14:paraId="0D6BAC6F" w14:textId="4D99509D" w:rsidR="006C2C8C" w:rsidRPr="00E41ED7" w:rsidRDefault="006C2C8C" w:rsidP="006C2C8C">
      <w:pPr>
        <w:pStyle w:val="Default"/>
        <w:rPr>
          <w:rFonts w:asciiTheme="minorHAnsi" w:hAnsiTheme="minorHAnsi" w:cstheme="minorHAnsi"/>
          <w:b/>
          <w:sz w:val="22"/>
          <w:szCs w:val="22"/>
        </w:rPr>
      </w:pPr>
      <w:r w:rsidRPr="00E41ED7">
        <w:rPr>
          <w:rFonts w:asciiTheme="minorHAnsi" w:hAnsiTheme="minorHAnsi" w:cstheme="minorHAnsi"/>
          <w:b/>
          <w:sz w:val="22"/>
          <w:szCs w:val="22"/>
        </w:rPr>
        <w:t>Puberty</w:t>
      </w:r>
    </w:p>
    <w:p w14:paraId="3B8A8106" w14:textId="2E54CA47" w:rsidR="006C2C8C" w:rsidRPr="00E41ED7" w:rsidRDefault="006C2C8C" w:rsidP="006C2C8C">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Children will be taught: </w:t>
      </w:r>
    </w:p>
    <w:p w14:paraId="05E0BF31" w14:textId="293CA2BE" w:rsidR="006C2C8C" w:rsidRPr="00E41ED7" w:rsidRDefault="006C2C8C" w:rsidP="006C2C8C">
      <w:pPr>
        <w:pStyle w:val="Default"/>
        <w:numPr>
          <w:ilvl w:val="0"/>
          <w:numId w:val="31"/>
        </w:numPr>
        <w:rPr>
          <w:rFonts w:asciiTheme="minorHAnsi" w:hAnsiTheme="minorHAnsi" w:cstheme="minorHAnsi"/>
          <w:sz w:val="22"/>
          <w:szCs w:val="22"/>
        </w:rPr>
      </w:pPr>
      <w:r w:rsidRPr="00E41ED7">
        <w:rPr>
          <w:rFonts w:asciiTheme="minorHAnsi" w:hAnsiTheme="minorHAnsi" w:cstheme="minorHAnsi"/>
          <w:sz w:val="22"/>
          <w:szCs w:val="22"/>
        </w:rPr>
        <w:t>the physical and emotional changes that occur during puberty</w:t>
      </w:r>
    </w:p>
    <w:p w14:paraId="163C1FFA" w14:textId="4E204090" w:rsidR="006C2C8C" w:rsidRPr="00E41ED7" w:rsidRDefault="006C2C8C" w:rsidP="006C2C8C">
      <w:pPr>
        <w:pStyle w:val="Default"/>
        <w:numPr>
          <w:ilvl w:val="0"/>
          <w:numId w:val="31"/>
        </w:numPr>
        <w:rPr>
          <w:rFonts w:asciiTheme="minorHAnsi" w:hAnsiTheme="minorHAnsi" w:cstheme="minorHAnsi"/>
          <w:sz w:val="22"/>
          <w:szCs w:val="22"/>
        </w:rPr>
      </w:pPr>
      <w:r w:rsidRPr="00E41ED7">
        <w:rPr>
          <w:rFonts w:asciiTheme="minorHAnsi" w:hAnsiTheme="minorHAnsi" w:cstheme="minorHAnsi"/>
          <w:sz w:val="22"/>
          <w:szCs w:val="22"/>
        </w:rPr>
        <w:t>menstruation before it may begin</w:t>
      </w:r>
    </w:p>
    <w:p w14:paraId="4659C0E2" w14:textId="55E9E1B2" w:rsidR="006C2C8C" w:rsidRPr="00E41ED7" w:rsidRDefault="006C2C8C" w:rsidP="006C2C8C">
      <w:pPr>
        <w:pStyle w:val="Default"/>
        <w:numPr>
          <w:ilvl w:val="0"/>
          <w:numId w:val="31"/>
        </w:numPr>
        <w:rPr>
          <w:rFonts w:asciiTheme="minorHAnsi" w:hAnsiTheme="minorHAnsi" w:cstheme="minorHAnsi"/>
          <w:sz w:val="22"/>
          <w:szCs w:val="22"/>
        </w:rPr>
      </w:pPr>
      <w:r w:rsidRPr="00E41ED7">
        <w:rPr>
          <w:rFonts w:asciiTheme="minorHAnsi" w:hAnsiTheme="minorHAnsi" w:cstheme="minorHAnsi"/>
          <w:sz w:val="22"/>
          <w:szCs w:val="22"/>
        </w:rPr>
        <w:t>personal hygiene during adolescence</w:t>
      </w:r>
    </w:p>
    <w:p w14:paraId="08844455" w14:textId="553E1C1D" w:rsidR="006C2C8C" w:rsidRPr="00E41ED7" w:rsidRDefault="006C2C8C" w:rsidP="006C2C8C">
      <w:pPr>
        <w:pStyle w:val="Default"/>
        <w:rPr>
          <w:rFonts w:asciiTheme="minorHAnsi" w:hAnsiTheme="minorHAnsi" w:cstheme="minorHAnsi"/>
          <w:sz w:val="22"/>
          <w:szCs w:val="22"/>
        </w:rPr>
      </w:pPr>
    </w:p>
    <w:p w14:paraId="4AC956F5" w14:textId="2ECF4A2B" w:rsidR="006C2C8C" w:rsidRPr="00E41ED7" w:rsidRDefault="006C2C8C" w:rsidP="006C2C8C">
      <w:pPr>
        <w:pStyle w:val="Default"/>
        <w:rPr>
          <w:rFonts w:asciiTheme="minorHAnsi" w:hAnsiTheme="minorHAnsi" w:cstheme="minorHAnsi"/>
          <w:sz w:val="22"/>
          <w:szCs w:val="22"/>
        </w:rPr>
      </w:pPr>
      <w:r w:rsidRPr="00E41ED7">
        <w:rPr>
          <w:rFonts w:asciiTheme="minorHAnsi" w:hAnsiTheme="minorHAnsi" w:cstheme="minorHAnsi"/>
          <w:sz w:val="22"/>
          <w:szCs w:val="22"/>
        </w:rPr>
        <w:t>Puberty education is statutory and parents cannot withdraw children from this content.</w:t>
      </w:r>
    </w:p>
    <w:p w14:paraId="615D2F55" w14:textId="4EEDB64E" w:rsidR="006C2C8C" w:rsidRPr="00E41ED7" w:rsidRDefault="006C2C8C" w:rsidP="006C2C8C">
      <w:pPr>
        <w:pStyle w:val="Default"/>
        <w:rPr>
          <w:rFonts w:asciiTheme="minorHAnsi" w:hAnsiTheme="minorHAnsi" w:cstheme="minorHAnsi"/>
          <w:sz w:val="22"/>
          <w:szCs w:val="22"/>
        </w:rPr>
      </w:pPr>
    </w:p>
    <w:p w14:paraId="1077B3CB" w14:textId="25429C76" w:rsidR="006C2C8C" w:rsidRPr="00E41ED7" w:rsidRDefault="006C2C8C" w:rsidP="006C2C8C">
      <w:pPr>
        <w:pStyle w:val="Default"/>
        <w:rPr>
          <w:rFonts w:asciiTheme="minorHAnsi" w:hAnsiTheme="minorHAnsi" w:cstheme="minorHAnsi"/>
          <w:b/>
          <w:sz w:val="22"/>
          <w:szCs w:val="22"/>
        </w:rPr>
      </w:pPr>
      <w:r w:rsidRPr="00E41ED7">
        <w:rPr>
          <w:rFonts w:asciiTheme="minorHAnsi" w:hAnsiTheme="minorHAnsi" w:cstheme="minorHAnsi"/>
          <w:b/>
          <w:sz w:val="22"/>
          <w:szCs w:val="22"/>
        </w:rPr>
        <w:t>Human reproduction</w:t>
      </w:r>
    </w:p>
    <w:p w14:paraId="7E14EB95" w14:textId="70BD7432" w:rsidR="00503968" w:rsidRPr="00E41ED7" w:rsidRDefault="008A3FB1" w:rsidP="007F323F">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In line with statutory guidance, parents and carers have the right to withdraw their child from non-statutory elements of </w:t>
      </w:r>
      <w:r w:rsidRPr="00E41ED7">
        <w:rPr>
          <w:rFonts w:asciiTheme="minorHAnsi" w:hAnsiTheme="minorHAnsi" w:cstheme="minorHAnsi"/>
          <w:i/>
          <w:sz w:val="22"/>
          <w:szCs w:val="22"/>
        </w:rPr>
        <w:t>Relationships and Sex Education</w:t>
      </w:r>
      <w:r w:rsidRPr="00E41ED7">
        <w:rPr>
          <w:rFonts w:asciiTheme="minorHAnsi" w:hAnsiTheme="minorHAnsi" w:cstheme="minorHAnsi"/>
          <w:sz w:val="22"/>
          <w:szCs w:val="22"/>
        </w:rPr>
        <w:t xml:space="preserve">, specifically those that cover human reproduction. The school will inform parents in advance when this content is due to be taught and will provide an opportunity to discuss the curriculum and view resources upon request. Any parent wishing to withdraw their child should contact the school to make a request. </w:t>
      </w:r>
    </w:p>
    <w:p w14:paraId="03EACEA2" w14:textId="16325FE1" w:rsidR="008A3FB1" w:rsidRPr="00E41ED7" w:rsidRDefault="008A3FB1" w:rsidP="007F323F">
      <w:pPr>
        <w:pStyle w:val="Default"/>
        <w:rPr>
          <w:rFonts w:asciiTheme="minorHAnsi" w:hAnsiTheme="minorHAnsi" w:cstheme="minorHAnsi"/>
          <w:sz w:val="22"/>
          <w:szCs w:val="22"/>
        </w:rPr>
      </w:pPr>
    </w:p>
    <w:p w14:paraId="2594E646" w14:textId="63C18368" w:rsidR="008A3FB1" w:rsidRPr="00E41ED7" w:rsidRDefault="008A3FB1" w:rsidP="007F323F">
      <w:pPr>
        <w:pStyle w:val="Default"/>
        <w:rPr>
          <w:rFonts w:asciiTheme="minorHAnsi" w:hAnsiTheme="minorHAnsi" w:cstheme="minorHAnsi"/>
          <w:b/>
          <w:sz w:val="22"/>
          <w:szCs w:val="22"/>
        </w:rPr>
      </w:pPr>
      <w:r w:rsidRPr="00E41ED7">
        <w:rPr>
          <w:rFonts w:asciiTheme="minorHAnsi" w:hAnsiTheme="minorHAnsi" w:cstheme="minorHAnsi"/>
          <w:b/>
          <w:sz w:val="22"/>
          <w:szCs w:val="22"/>
        </w:rPr>
        <w:t>Vocabulary</w:t>
      </w:r>
    </w:p>
    <w:p w14:paraId="3D76B0F5" w14:textId="584DF3EC" w:rsidR="008A3FB1" w:rsidRPr="00E41ED7" w:rsidRDefault="008A3FB1" w:rsidP="007F323F">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In line with statutory guidance, we use accurate scientific vocabulary, including: </w:t>
      </w:r>
    </w:p>
    <w:p w14:paraId="41938A56" w14:textId="43919E09" w:rsidR="008A3FB1" w:rsidRPr="00E41ED7" w:rsidRDefault="008A3FB1" w:rsidP="008A3FB1">
      <w:pPr>
        <w:pStyle w:val="Default"/>
        <w:numPr>
          <w:ilvl w:val="0"/>
          <w:numId w:val="33"/>
        </w:numPr>
        <w:rPr>
          <w:rFonts w:asciiTheme="minorHAnsi" w:hAnsiTheme="minorHAnsi" w:cstheme="minorHAnsi"/>
          <w:sz w:val="22"/>
          <w:szCs w:val="22"/>
        </w:rPr>
      </w:pPr>
      <w:r w:rsidRPr="00E41ED7">
        <w:rPr>
          <w:rFonts w:asciiTheme="minorHAnsi" w:hAnsiTheme="minorHAnsi" w:cstheme="minorHAnsi"/>
          <w:sz w:val="22"/>
          <w:szCs w:val="22"/>
        </w:rPr>
        <w:t>penis</w:t>
      </w:r>
    </w:p>
    <w:p w14:paraId="44688F4B" w14:textId="3CF7083A" w:rsidR="008A3FB1" w:rsidRPr="00E41ED7" w:rsidRDefault="008A3FB1" w:rsidP="008A3FB1">
      <w:pPr>
        <w:pStyle w:val="Default"/>
        <w:numPr>
          <w:ilvl w:val="0"/>
          <w:numId w:val="33"/>
        </w:numPr>
        <w:rPr>
          <w:rFonts w:asciiTheme="minorHAnsi" w:hAnsiTheme="minorHAnsi" w:cstheme="minorHAnsi"/>
          <w:sz w:val="22"/>
          <w:szCs w:val="22"/>
        </w:rPr>
      </w:pPr>
      <w:r w:rsidRPr="00E41ED7">
        <w:rPr>
          <w:rFonts w:asciiTheme="minorHAnsi" w:hAnsiTheme="minorHAnsi" w:cstheme="minorHAnsi"/>
          <w:sz w:val="22"/>
          <w:szCs w:val="22"/>
        </w:rPr>
        <w:t>vulva</w:t>
      </w:r>
    </w:p>
    <w:p w14:paraId="6C037275" w14:textId="49D0740E" w:rsidR="008A3FB1" w:rsidRPr="00E41ED7" w:rsidRDefault="008A3FB1" w:rsidP="008A3FB1">
      <w:pPr>
        <w:pStyle w:val="Default"/>
        <w:numPr>
          <w:ilvl w:val="0"/>
          <w:numId w:val="33"/>
        </w:numPr>
        <w:rPr>
          <w:rFonts w:asciiTheme="minorHAnsi" w:hAnsiTheme="minorHAnsi" w:cstheme="minorHAnsi"/>
          <w:sz w:val="22"/>
          <w:szCs w:val="22"/>
        </w:rPr>
      </w:pPr>
      <w:r w:rsidRPr="00E41ED7">
        <w:rPr>
          <w:rFonts w:asciiTheme="minorHAnsi" w:hAnsiTheme="minorHAnsi" w:cstheme="minorHAnsi"/>
          <w:sz w:val="22"/>
          <w:szCs w:val="22"/>
        </w:rPr>
        <w:t>vagina</w:t>
      </w:r>
    </w:p>
    <w:p w14:paraId="5D011E0B" w14:textId="6E3C00DA" w:rsidR="008A3FB1" w:rsidRPr="00E41ED7" w:rsidRDefault="008A3FB1" w:rsidP="008A3FB1">
      <w:pPr>
        <w:pStyle w:val="Default"/>
        <w:numPr>
          <w:ilvl w:val="0"/>
          <w:numId w:val="33"/>
        </w:numPr>
        <w:rPr>
          <w:rFonts w:asciiTheme="minorHAnsi" w:hAnsiTheme="minorHAnsi" w:cstheme="minorHAnsi"/>
          <w:sz w:val="22"/>
          <w:szCs w:val="22"/>
        </w:rPr>
      </w:pPr>
      <w:r w:rsidRPr="00E41ED7">
        <w:rPr>
          <w:rFonts w:asciiTheme="minorHAnsi" w:hAnsiTheme="minorHAnsi" w:cstheme="minorHAnsi"/>
          <w:sz w:val="22"/>
          <w:szCs w:val="22"/>
        </w:rPr>
        <w:t>testicles</w:t>
      </w:r>
    </w:p>
    <w:p w14:paraId="0EF9AEB3" w14:textId="48A43605" w:rsidR="008A3FB1" w:rsidRPr="00E41ED7" w:rsidRDefault="008A3FB1" w:rsidP="008A3FB1">
      <w:pPr>
        <w:pStyle w:val="Default"/>
        <w:numPr>
          <w:ilvl w:val="0"/>
          <w:numId w:val="33"/>
        </w:numPr>
        <w:rPr>
          <w:rFonts w:asciiTheme="minorHAnsi" w:hAnsiTheme="minorHAnsi" w:cstheme="minorHAnsi"/>
          <w:sz w:val="22"/>
          <w:szCs w:val="22"/>
        </w:rPr>
      </w:pPr>
      <w:r w:rsidRPr="00E41ED7">
        <w:rPr>
          <w:rFonts w:asciiTheme="minorHAnsi" w:hAnsiTheme="minorHAnsi" w:cstheme="minorHAnsi"/>
          <w:sz w:val="22"/>
          <w:szCs w:val="22"/>
        </w:rPr>
        <w:t>scrotum</w:t>
      </w:r>
    </w:p>
    <w:p w14:paraId="5EB949F0" w14:textId="77777777" w:rsidR="008A3FB1" w:rsidRPr="00E41ED7" w:rsidRDefault="008A3FB1" w:rsidP="008A3FB1">
      <w:pPr>
        <w:pStyle w:val="Default"/>
        <w:ind w:left="360"/>
        <w:rPr>
          <w:rFonts w:asciiTheme="minorHAnsi" w:hAnsiTheme="minorHAnsi" w:cstheme="minorHAnsi"/>
          <w:sz w:val="22"/>
          <w:szCs w:val="22"/>
        </w:rPr>
      </w:pPr>
    </w:p>
    <w:p w14:paraId="120BACBF" w14:textId="05565A27" w:rsidR="008A3FB1" w:rsidRPr="00E41ED7" w:rsidRDefault="008A3FB1" w:rsidP="008A3FB1">
      <w:pPr>
        <w:pStyle w:val="Default"/>
        <w:rPr>
          <w:rFonts w:asciiTheme="minorHAnsi" w:hAnsiTheme="minorHAnsi" w:cstheme="minorHAnsi"/>
          <w:b/>
          <w:sz w:val="22"/>
          <w:szCs w:val="22"/>
        </w:rPr>
      </w:pPr>
      <w:r w:rsidRPr="00E41ED7">
        <w:rPr>
          <w:rFonts w:asciiTheme="minorHAnsi" w:hAnsiTheme="minorHAnsi" w:cstheme="minorHAnsi"/>
          <w:b/>
          <w:sz w:val="22"/>
          <w:szCs w:val="22"/>
        </w:rPr>
        <w:t>Inclusion and equality</w:t>
      </w:r>
    </w:p>
    <w:p w14:paraId="553C9CE3" w14:textId="319F459D" w:rsidR="008A3FB1" w:rsidRPr="00E41ED7" w:rsidRDefault="008A3FB1" w:rsidP="008A3FB1">
      <w:pPr>
        <w:pStyle w:val="Default"/>
        <w:rPr>
          <w:rFonts w:asciiTheme="minorHAnsi" w:hAnsiTheme="minorHAnsi" w:cstheme="minorHAnsi"/>
          <w:sz w:val="22"/>
          <w:szCs w:val="22"/>
        </w:rPr>
      </w:pPr>
      <w:r w:rsidRPr="00E41ED7">
        <w:rPr>
          <w:rFonts w:asciiTheme="minorHAnsi" w:hAnsiTheme="minorHAnsi" w:cstheme="minorHAnsi"/>
          <w:sz w:val="22"/>
          <w:szCs w:val="22"/>
        </w:rPr>
        <w:t>Our curriculum:</w:t>
      </w:r>
    </w:p>
    <w:p w14:paraId="463E667C" w14:textId="37B52D7B" w:rsidR="008A3FB1" w:rsidRPr="00E41ED7" w:rsidRDefault="008A3FB1" w:rsidP="008A3FB1">
      <w:pPr>
        <w:pStyle w:val="Default"/>
        <w:numPr>
          <w:ilvl w:val="0"/>
          <w:numId w:val="34"/>
        </w:numPr>
        <w:rPr>
          <w:rFonts w:asciiTheme="minorHAnsi" w:hAnsiTheme="minorHAnsi" w:cstheme="minorHAnsi"/>
          <w:sz w:val="22"/>
          <w:szCs w:val="22"/>
        </w:rPr>
      </w:pPr>
      <w:r w:rsidRPr="00E41ED7">
        <w:rPr>
          <w:rFonts w:asciiTheme="minorHAnsi" w:hAnsiTheme="minorHAnsi" w:cstheme="minorHAnsi"/>
          <w:sz w:val="22"/>
          <w:szCs w:val="22"/>
        </w:rPr>
        <w:t>reflects diverse families and communities</w:t>
      </w:r>
    </w:p>
    <w:p w14:paraId="3C9E8C18" w14:textId="4E62058D" w:rsidR="008A3FB1" w:rsidRPr="00E41ED7" w:rsidRDefault="008A3FB1" w:rsidP="008A3FB1">
      <w:pPr>
        <w:pStyle w:val="Default"/>
        <w:numPr>
          <w:ilvl w:val="0"/>
          <w:numId w:val="34"/>
        </w:numPr>
        <w:rPr>
          <w:rFonts w:asciiTheme="minorHAnsi" w:hAnsiTheme="minorHAnsi" w:cstheme="minorHAnsi"/>
          <w:sz w:val="22"/>
          <w:szCs w:val="22"/>
        </w:rPr>
      </w:pPr>
      <w:r w:rsidRPr="00E41ED7">
        <w:rPr>
          <w:rFonts w:asciiTheme="minorHAnsi" w:hAnsiTheme="minorHAnsi" w:cstheme="minorHAnsi"/>
          <w:sz w:val="22"/>
          <w:szCs w:val="22"/>
        </w:rPr>
        <w:t>promotes equality and respect</w:t>
      </w:r>
    </w:p>
    <w:p w14:paraId="217BDB80" w14:textId="7639F1B5" w:rsidR="008A3FB1" w:rsidRPr="00E41ED7" w:rsidRDefault="008A3FB1" w:rsidP="008A3FB1">
      <w:pPr>
        <w:pStyle w:val="Default"/>
        <w:numPr>
          <w:ilvl w:val="0"/>
          <w:numId w:val="34"/>
        </w:numPr>
        <w:rPr>
          <w:rFonts w:asciiTheme="minorHAnsi" w:hAnsiTheme="minorHAnsi" w:cstheme="minorHAnsi"/>
          <w:sz w:val="22"/>
          <w:szCs w:val="22"/>
        </w:rPr>
      </w:pPr>
      <w:r w:rsidRPr="00E41ED7">
        <w:rPr>
          <w:rFonts w:asciiTheme="minorHAnsi" w:hAnsiTheme="minorHAnsi" w:cstheme="minorHAnsi"/>
          <w:sz w:val="22"/>
          <w:szCs w:val="22"/>
        </w:rPr>
        <w:t xml:space="preserve">avoids and challenges stereotypes </w:t>
      </w:r>
    </w:p>
    <w:p w14:paraId="04054E73" w14:textId="1223C7F1" w:rsidR="008A3FB1" w:rsidRPr="00E41ED7" w:rsidRDefault="008A3FB1" w:rsidP="008A3FB1">
      <w:pPr>
        <w:pStyle w:val="Default"/>
        <w:numPr>
          <w:ilvl w:val="0"/>
          <w:numId w:val="34"/>
        </w:numPr>
        <w:rPr>
          <w:rFonts w:asciiTheme="minorHAnsi" w:hAnsiTheme="minorHAnsi" w:cstheme="minorHAnsi"/>
          <w:sz w:val="22"/>
          <w:szCs w:val="22"/>
        </w:rPr>
      </w:pPr>
      <w:r w:rsidRPr="00E41ED7">
        <w:rPr>
          <w:rFonts w:asciiTheme="minorHAnsi" w:hAnsiTheme="minorHAnsi" w:cstheme="minorHAnsi"/>
          <w:sz w:val="22"/>
          <w:szCs w:val="22"/>
        </w:rPr>
        <w:t>supports SEND and EAL learners to promote an inclusive curriculum</w:t>
      </w:r>
    </w:p>
    <w:p w14:paraId="01BA2971" w14:textId="52ED3E8B" w:rsidR="008A3FB1" w:rsidRPr="00E41ED7" w:rsidRDefault="008A3FB1" w:rsidP="008A3FB1">
      <w:pPr>
        <w:pStyle w:val="Default"/>
        <w:numPr>
          <w:ilvl w:val="0"/>
          <w:numId w:val="34"/>
        </w:numPr>
        <w:rPr>
          <w:rFonts w:asciiTheme="minorHAnsi" w:hAnsiTheme="minorHAnsi" w:cstheme="minorHAnsi"/>
          <w:sz w:val="22"/>
          <w:szCs w:val="22"/>
        </w:rPr>
      </w:pPr>
      <w:r w:rsidRPr="00E41ED7">
        <w:rPr>
          <w:rFonts w:asciiTheme="minorHAnsi" w:hAnsiTheme="minorHAnsi" w:cstheme="minorHAnsi"/>
          <w:sz w:val="22"/>
          <w:szCs w:val="22"/>
        </w:rPr>
        <w:t>respects religious and cultural backgrounds</w:t>
      </w:r>
    </w:p>
    <w:p w14:paraId="72853EF9" w14:textId="77A3151C" w:rsidR="008A3FB1" w:rsidRPr="00E41ED7" w:rsidRDefault="008A3FB1" w:rsidP="008A3FB1">
      <w:pPr>
        <w:pStyle w:val="Default"/>
        <w:rPr>
          <w:rFonts w:asciiTheme="minorHAnsi" w:hAnsiTheme="minorHAnsi" w:cstheme="minorHAnsi"/>
          <w:sz w:val="22"/>
          <w:szCs w:val="22"/>
        </w:rPr>
      </w:pPr>
    </w:p>
    <w:p w14:paraId="466DD014" w14:textId="0FE6AFB3" w:rsidR="008A3FB1" w:rsidRPr="00E41ED7" w:rsidRDefault="008A3FB1" w:rsidP="008A3FB1">
      <w:pPr>
        <w:pStyle w:val="Default"/>
        <w:rPr>
          <w:rFonts w:asciiTheme="minorHAnsi" w:hAnsiTheme="minorHAnsi" w:cstheme="minorHAnsi"/>
          <w:sz w:val="22"/>
          <w:szCs w:val="22"/>
        </w:rPr>
      </w:pPr>
      <w:r w:rsidRPr="00E41ED7">
        <w:rPr>
          <w:rFonts w:asciiTheme="minorHAnsi" w:hAnsiTheme="minorHAnsi" w:cstheme="minorHAnsi"/>
          <w:sz w:val="22"/>
          <w:szCs w:val="22"/>
        </w:rPr>
        <w:t>We teach that everyone deserves respect.</w:t>
      </w:r>
    </w:p>
    <w:p w14:paraId="1FEF2B1D" w14:textId="3555BD25" w:rsidR="00270AF7" w:rsidRPr="00E41ED7" w:rsidRDefault="00270AF7" w:rsidP="008A3FB1">
      <w:pPr>
        <w:pStyle w:val="Default"/>
        <w:rPr>
          <w:rFonts w:asciiTheme="minorHAnsi" w:hAnsiTheme="minorHAnsi" w:cstheme="minorHAnsi"/>
          <w:sz w:val="22"/>
          <w:szCs w:val="22"/>
        </w:rPr>
      </w:pPr>
    </w:p>
    <w:p w14:paraId="35460477" w14:textId="786321B7" w:rsidR="00270AF7" w:rsidRPr="00E41ED7" w:rsidRDefault="00270AF7" w:rsidP="008A3FB1">
      <w:pPr>
        <w:pStyle w:val="Default"/>
        <w:rPr>
          <w:rFonts w:asciiTheme="minorHAnsi" w:hAnsiTheme="minorHAnsi" w:cstheme="minorHAnsi"/>
          <w:b/>
          <w:sz w:val="22"/>
          <w:szCs w:val="22"/>
        </w:rPr>
      </w:pPr>
      <w:r w:rsidRPr="00E41ED7">
        <w:rPr>
          <w:rFonts w:asciiTheme="minorHAnsi" w:hAnsiTheme="minorHAnsi" w:cstheme="minorHAnsi"/>
          <w:b/>
          <w:sz w:val="22"/>
          <w:szCs w:val="22"/>
        </w:rPr>
        <w:t>Parental engagement and transparency</w:t>
      </w:r>
    </w:p>
    <w:p w14:paraId="4800F296" w14:textId="388DAB3C" w:rsidR="00270AF7" w:rsidRPr="00E41ED7" w:rsidRDefault="00270AF7" w:rsidP="008A3FB1">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We are committed to working in partnership with parents. To do this we will: </w:t>
      </w:r>
    </w:p>
    <w:p w14:paraId="2DEF0074" w14:textId="44F12BF2" w:rsidR="00270AF7" w:rsidRPr="00E41ED7" w:rsidRDefault="00270AF7" w:rsidP="008A3FB1">
      <w:pPr>
        <w:pStyle w:val="Default"/>
        <w:rPr>
          <w:rFonts w:asciiTheme="minorHAnsi" w:hAnsiTheme="minorHAnsi" w:cstheme="minorHAnsi"/>
          <w:sz w:val="22"/>
          <w:szCs w:val="22"/>
        </w:rPr>
      </w:pPr>
    </w:p>
    <w:p w14:paraId="732FB987" w14:textId="09055C16" w:rsidR="00270AF7" w:rsidRPr="00E41ED7" w:rsidRDefault="00270AF7" w:rsidP="00270AF7">
      <w:pPr>
        <w:pStyle w:val="Default"/>
        <w:numPr>
          <w:ilvl w:val="0"/>
          <w:numId w:val="35"/>
        </w:numPr>
        <w:rPr>
          <w:rFonts w:asciiTheme="minorHAnsi" w:hAnsiTheme="minorHAnsi" w:cstheme="minorHAnsi"/>
          <w:sz w:val="22"/>
          <w:szCs w:val="22"/>
        </w:rPr>
      </w:pPr>
      <w:r w:rsidRPr="00E41ED7">
        <w:rPr>
          <w:rFonts w:asciiTheme="minorHAnsi" w:hAnsiTheme="minorHAnsi" w:cstheme="minorHAnsi"/>
          <w:sz w:val="22"/>
          <w:szCs w:val="22"/>
        </w:rPr>
        <w:t>consult parents when reviewing the policy</w:t>
      </w:r>
    </w:p>
    <w:p w14:paraId="2DAA5E82" w14:textId="2472FBBA" w:rsidR="00270AF7" w:rsidRPr="00E41ED7" w:rsidRDefault="00270AF7" w:rsidP="00270AF7">
      <w:pPr>
        <w:pStyle w:val="Default"/>
        <w:numPr>
          <w:ilvl w:val="0"/>
          <w:numId w:val="35"/>
        </w:numPr>
        <w:rPr>
          <w:rFonts w:asciiTheme="minorHAnsi" w:hAnsiTheme="minorHAnsi" w:cstheme="minorHAnsi"/>
          <w:sz w:val="22"/>
          <w:szCs w:val="22"/>
        </w:rPr>
      </w:pPr>
      <w:r w:rsidRPr="00E41ED7">
        <w:rPr>
          <w:rFonts w:asciiTheme="minorHAnsi" w:hAnsiTheme="minorHAnsi" w:cstheme="minorHAnsi"/>
          <w:sz w:val="22"/>
          <w:szCs w:val="22"/>
        </w:rPr>
        <w:t>inform parents before puberty and reproduction lessons are being taught</w:t>
      </w:r>
    </w:p>
    <w:p w14:paraId="6A2FE1BD" w14:textId="2B40AE3F" w:rsidR="00270AF7" w:rsidRPr="00E41ED7" w:rsidRDefault="00270AF7" w:rsidP="00270AF7">
      <w:pPr>
        <w:pStyle w:val="Default"/>
        <w:numPr>
          <w:ilvl w:val="0"/>
          <w:numId w:val="35"/>
        </w:numPr>
        <w:rPr>
          <w:rFonts w:asciiTheme="minorHAnsi" w:hAnsiTheme="minorHAnsi" w:cstheme="minorHAnsi"/>
          <w:sz w:val="22"/>
          <w:szCs w:val="22"/>
        </w:rPr>
      </w:pPr>
      <w:r w:rsidRPr="00E41ED7">
        <w:rPr>
          <w:rFonts w:asciiTheme="minorHAnsi" w:hAnsiTheme="minorHAnsi" w:cstheme="minorHAnsi"/>
          <w:sz w:val="22"/>
          <w:szCs w:val="22"/>
        </w:rPr>
        <w:t>share representative curriculum material on request</w:t>
      </w:r>
    </w:p>
    <w:p w14:paraId="6B696094" w14:textId="36185BF1" w:rsidR="00270AF7" w:rsidRPr="00E41ED7" w:rsidRDefault="00270AF7" w:rsidP="00270AF7">
      <w:pPr>
        <w:pStyle w:val="Default"/>
        <w:numPr>
          <w:ilvl w:val="0"/>
          <w:numId w:val="35"/>
        </w:numPr>
        <w:rPr>
          <w:rFonts w:asciiTheme="minorHAnsi" w:hAnsiTheme="minorHAnsi" w:cstheme="minorHAnsi"/>
          <w:sz w:val="22"/>
          <w:szCs w:val="22"/>
        </w:rPr>
      </w:pPr>
      <w:r w:rsidRPr="00E41ED7">
        <w:rPr>
          <w:rFonts w:asciiTheme="minorHAnsi" w:hAnsiTheme="minorHAnsi" w:cstheme="minorHAnsi"/>
          <w:sz w:val="22"/>
          <w:szCs w:val="22"/>
        </w:rPr>
        <w:lastRenderedPageBreak/>
        <w:t xml:space="preserve">provide opportunities to discuss concerns </w:t>
      </w:r>
      <w:r w:rsidRPr="00E41ED7">
        <w:rPr>
          <w:rFonts w:asciiTheme="minorHAnsi" w:hAnsiTheme="minorHAnsi" w:cstheme="minorHAnsi"/>
          <w:sz w:val="22"/>
          <w:szCs w:val="22"/>
        </w:rPr>
        <w:br/>
      </w:r>
    </w:p>
    <w:p w14:paraId="0BB5E43D" w14:textId="4648F377" w:rsidR="00270AF7" w:rsidRPr="00E41ED7" w:rsidRDefault="00270AF7" w:rsidP="00270AF7">
      <w:pPr>
        <w:pStyle w:val="Default"/>
        <w:rPr>
          <w:rFonts w:asciiTheme="minorHAnsi" w:hAnsiTheme="minorHAnsi" w:cstheme="minorHAnsi"/>
          <w:sz w:val="22"/>
          <w:szCs w:val="22"/>
        </w:rPr>
      </w:pPr>
      <w:r w:rsidRPr="00E41ED7">
        <w:rPr>
          <w:rFonts w:asciiTheme="minorHAnsi" w:hAnsiTheme="minorHAnsi" w:cstheme="minorHAnsi"/>
          <w:sz w:val="22"/>
          <w:szCs w:val="22"/>
        </w:rPr>
        <w:t xml:space="preserve">Parents do not have the right to withdraw from: </w:t>
      </w:r>
    </w:p>
    <w:p w14:paraId="77B0EF19" w14:textId="59D18E3D" w:rsidR="00270AF7" w:rsidRPr="00E41ED7" w:rsidRDefault="00270AF7" w:rsidP="00270AF7">
      <w:pPr>
        <w:pStyle w:val="Default"/>
        <w:rPr>
          <w:rFonts w:asciiTheme="minorHAnsi" w:hAnsiTheme="minorHAnsi" w:cstheme="minorHAnsi"/>
          <w:sz w:val="22"/>
          <w:szCs w:val="22"/>
        </w:rPr>
      </w:pPr>
    </w:p>
    <w:p w14:paraId="574A9340" w14:textId="64ADA431" w:rsidR="00270AF7" w:rsidRPr="00E41ED7" w:rsidRDefault="00270AF7" w:rsidP="00270AF7">
      <w:pPr>
        <w:pStyle w:val="Default"/>
        <w:numPr>
          <w:ilvl w:val="0"/>
          <w:numId w:val="36"/>
        </w:numPr>
        <w:rPr>
          <w:rFonts w:asciiTheme="minorHAnsi" w:hAnsiTheme="minorHAnsi" w:cstheme="minorHAnsi"/>
          <w:sz w:val="22"/>
          <w:szCs w:val="22"/>
        </w:rPr>
      </w:pPr>
      <w:r w:rsidRPr="00E41ED7">
        <w:rPr>
          <w:rFonts w:asciiTheme="minorHAnsi" w:hAnsiTheme="minorHAnsi" w:cstheme="minorHAnsi"/>
          <w:sz w:val="22"/>
          <w:szCs w:val="22"/>
        </w:rPr>
        <w:t>Relationships Education</w:t>
      </w:r>
    </w:p>
    <w:p w14:paraId="7480D7EB" w14:textId="3226EF62" w:rsidR="00270AF7" w:rsidRPr="00E41ED7" w:rsidRDefault="00270AF7" w:rsidP="00270AF7">
      <w:pPr>
        <w:pStyle w:val="Default"/>
        <w:numPr>
          <w:ilvl w:val="0"/>
          <w:numId w:val="36"/>
        </w:numPr>
        <w:rPr>
          <w:rFonts w:asciiTheme="minorHAnsi" w:hAnsiTheme="minorHAnsi" w:cstheme="minorHAnsi"/>
          <w:sz w:val="22"/>
          <w:szCs w:val="22"/>
        </w:rPr>
      </w:pPr>
      <w:r w:rsidRPr="00E41ED7">
        <w:rPr>
          <w:rFonts w:asciiTheme="minorHAnsi" w:hAnsiTheme="minorHAnsi" w:cstheme="minorHAnsi"/>
          <w:sz w:val="22"/>
          <w:szCs w:val="22"/>
        </w:rPr>
        <w:t>Health Education</w:t>
      </w:r>
    </w:p>
    <w:p w14:paraId="2CA19438" w14:textId="442B34B1" w:rsidR="00113BF0" w:rsidRPr="00E41ED7" w:rsidRDefault="00270AF7" w:rsidP="007F323F">
      <w:pPr>
        <w:pStyle w:val="Default"/>
        <w:numPr>
          <w:ilvl w:val="0"/>
          <w:numId w:val="36"/>
        </w:numPr>
        <w:rPr>
          <w:rFonts w:asciiTheme="minorHAnsi" w:hAnsiTheme="minorHAnsi" w:cstheme="minorHAnsi"/>
          <w:sz w:val="22"/>
          <w:szCs w:val="22"/>
        </w:rPr>
      </w:pPr>
      <w:r w:rsidRPr="00E41ED7">
        <w:rPr>
          <w:rFonts w:asciiTheme="minorHAnsi" w:hAnsiTheme="minorHAnsi" w:cstheme="minorHAnsi"/>
          <w:sz w:val="22"/>
          <w:szCs w:val="22"/>
        </w:rPr>
        <w:t>Science curriculum content</w:t>
      </w:r>
    </w:p>
    <w:p w14:paraId="7D18AB9C" w14:textId="59F44F70" w:rsidR="00403542" w:rsidRDefault="00403542" w:rsidP="00D0308D">
      <w:pPr>
        <w:shd w:val="clear" w:color="auto" w:fill="FFFFFF"/>
        <w:textAlignment w:val="baseline"/>
        <w:rPr>
          <w:rFonts w:asciiTheme="minorHAnsi" w:hAnsiTheme="minorHAnsi" w:cstheme="minorHAnsi"/>
          <w:bCs/>
          <w:color w:val="201F1E"/>
          <w:szCs w:val="22"/>
        </w:rPr>
      </w:pPr>
    </w:p>
    <w:p w14:paraId="0C98729A" w14:textId="466470D3" w:rsidR="00882B9A" w:rsidRDefault="00882B9A" w:rsidP="00D0308D">
      <w:pPr>
        <w:shd w:val="clear" w:color="auto" w:fill="FFFFFF"/>
        <w:textAlignment w:val="baseline"/>
        <w:rPr>
          <w:rFonts w:asciiTheme="minorHAnsi" w:hAnsiTheme="minorHAnsi" w:cstheme="minorHAnsi"/>
          <w:b/>
          <w:bCs/>
          <w:color w:val="201F1E"/>
          <w:szCs w:val="22"/>
        </w:rPr>
      </w:pPr>
      <w:r>
        <w:rPr>
          <w:rFonts w:asciiTheme="minorHAnsi" w:hAnsiTheme="minorHAnsi" w:cstheme="minorHAnsi"/>
          <w:b/>
          <w:bCs/>
          <w:color w:val="201F1E"/>
          <w:szCs w:val="22"/>
        </w:rPr>
        <w:t xml:space="preserve">Responding to children’s questions </w:t>
      </w:r>
    </w:p>
    <w:p w14:paraId="10FC2BEE" w14:textId="77777777" w:rsidR="00882B9A" w:rsidRPr="00882B9A" w:rsidRDefault="00882B9A" w:rsidP="00882B9A">
      <w:pPr>
        <w:pStyle w:val="Default"/>
        <w:rPr>
          <w:rFonts w:asciiTheme="minorHAnsi" w:hAnsiTheme="minorHAnsi" w:cstheme="minorHAnsi"/>
          <w:color w:val="000000" w:themeColor="text1"/>
          <w:sz w:val="22"/>
          <w:szCs w:val="22"/>
        </w:rPr>
      </w:pPr>
      <w:r w:rsidRPr="00882B9A">
        <w:rPr>
          <w:rFonts w:asciiTheme="minorHAnsi" w:hAnsiTheme="minorHAnsi" w:cstheme="minorHAnsi"/>
          <w:sz w:val="22"/>
          <w:szCs w:val="22"/>
        </w:rPr>
        <w:t xml:space="preserve">Teachers will answer </w:t>
      </w:r>
      <w:r>
        <w:rPr>
          <w:rFonts w:asciiTheme="minorHAnsi" w:hAnsiTheme="minorHAnsi" w:cstheme="minorHAnsi"/>
          <w:sz w:val="22"/>
          <w:szCs w:val="22"/>
        </w:rPr>
        <w:t>children’s</w:t>
      </w:r>
      <w:r w:rsidRPr="00882B9A">
        <w:rPr>
          <w:rFonts w:asciiTheme="minorHAnsi" w:hAnsiTheme="minorHAnsi" w:cstheme="minorHAnsi"/>
          <w:sz w:val="22"/>
          <w:szCs w:val="22"/>
        </w:rPr>
        <w:t xml:space="preserve"> questions in a factual, age-appropriate and sensitive manner, in line with the school’s PSHE curriculum and safeguarding responsibilities.</w:t>
      </w:r>
    </w:p>
    <w:p w14:paraId="352E00AF" w14:textId="1220E3B9" w:rsidR="00882B9A" w:rsidRPr="00882B9A" w:rsidRDefault="00882B9A" w:rsidP="00882B9A">
      <w:pPr>
        <w:spacing w:before="100" w:beforeAutospacing="1" w:after="100" w:afterAutospacing="1"/>
        <w:rPr>
          <w:rFonts w:asciiTheme="minorHAnsi" w:hAnsiTheme="minorHAnsi" w:cstheme="minorHAnsi"/>
          <w:szCs w:val="22"/>
          <w:lang w:eastAsia="en-GB"/>
        </w:rPr>
      </w:pPr>
      <w:r w:rsidRPr="00882B9A">
        <w:rPr>
          <w:rFonts w:asciiTheme="minorHAnsi" w:hAnsiTheme="minorHAnsi" w:cstheme="minorHAnsi"/>
          <w:szCs w:val="22"/>
          <w:lang w:eastAsia="en-GB"/>
        </w:rPr>
        <w:t xml:space="preserve">If a question relates to content that is not covered within the primary curriculum, or to aspects of Relationships and Sex Education (RSE) from which a </w:t>
      </w:r>
      <w:r>
        <w:rPr>
          <w:rFonts w:asciiTheme="minorHAnsi" w:hAnsiTheme="minorHAnsi" w:cstheme="minorHAnsi"/>
          <w:szCs w:val="22"/>
          <w:lang w:eastAsia="en-GB"/>
        </w:rPr>
        <w:t xml:space="preserve">child </w:t>
      </w:r>
      <w:r w:rsidRPr="00882B9A">
        <w:rPr>
          <w:rFonts w:asciiTheme="minorHAnsi" w:hAnsiTheme="minorHAnsi" w:cstheme="minorHAnsi"/>
          <w:szCs w:val="22"/>
          <w:lang w:eastAsia="en-GB"/>
        </w:rPr>
        <w:t xml:space="preserve">has been withdrawn, staff will use professional judgement to provide a brief, general response where appropriate, while avoiding explicit detail. </w:t>
      </w:r>
      <w:r>
        <w:rPr>
          <w:rFonts w:asciiTheme="minorHAnsi" w:hAnsiTheme="minorHAnsi" w:cstheme="minorHAnsi"/>
          <w:szCs w:val="22"/>
          <w:lang w:eastAsia="en-GB"/>
        </w:rPr>
        <w:t xml:space="preserve">Children </w:t>
      </w:r>
      <w:r w:rsidRPr="00882B9A">
        <w:rPr>
          <w:rFonts w:asciiTheme="minorHAnsi" w:hAnsiTheme="minorHAnsi" w:cstheme="minorHAnsi"/>
          <w:szCs w:val="22"/>
          <w:lang w:eastAsia="en-GB"/>
        </w:rPr>
        <w:t>may be encouraged to discuss the topic further with their parent or carer.</w:t>
      </w:r>
    </w:p>
    <w:p w14:paraId="1649317C" w14:textId="79E5A429" w:rsidR="00882B9A" w:rsidRPr="00882B9A" w:rsidRDefault="00882B9A" w:rsidP="00882B9A">
      <w:pPr>
        <w:spacing w:before="100" w:beforeAutospacing="1" w:after="100" w:afterAutospacing="1"/>
        <w:rPr>
          <w:rFonts w:asciiTheme="minorHAnsi" w:hAnsiTheme="minorHAnsi" w:cstheme="minorHAnsi"/>
          <w:szCs w:val="22"/>
          <w:lang w:eastAsia="en-GB"/>
        </w:rPr>
      </w:pPr>
      <w:r w:rsidRPr="00882B9A">
        <w:rPr>
          <w:rFonts w:asciiTheme="minorHAnsi" w:hAnsiTheme="minorHAnsi" w:cstheme="minorHAnsi"/>
          <w:szCs w:val="22"/>
          <w:lang w:eastAsia="en-GB"/>
        </w:rPr>
        <w:t>Where necessary, teachers will defer answering a question to allow time for consultation with senior leaders and/or parents, ensuring that responses are consistent with the school’s policy and the child’s best interests.</w:t>
      </w:r>
    </w:p>
    <w:p w14:paraId="06539033" w14:textId="119BC78C" w:rsidR="005B2319" w:rsidRPr="009B328D" w:rsidRDefault="00D0308D" w:rsidP="009B328D">
      <w:pPr>
        <w:shd w:val="clear" w:color="auto" w:fill="FFFFFF"/>
        <w:textAlignment w:val="baseline"/>
        <w:rPr>
          <w:rFonts w:asciiTheme="minorHAnsi" w:hAnsiTheme="minorHAnsi" w:cstheme="minorHAnsi"/>
          <w:b/>
          <w:bCs/>
          <w:color w:val="201F1E"/>
          <w:szCs w:val="22"/>
        </w:rPr>
      </w:pPr>
      <w:r w:rsidRPr="00E41ED7">
        <w:rPr>
          <w:rFonts w:asciiTheme="minorHAnsi" w:hAnsiTheme="minorHAnsi" w:cstheme="minorHAnsi"/>
          <w:b/>
          <w:bCs/>
          <w:color w:val="201F1E"/>
          <w:szCs w:val="22"/>
        </w:rPr>
        <w:t>Impact</w:t>
      </w:r>
      <w:r w:rsidR="009B328D">
        <w:rPr>
          <w:rFonts w:asciiTheme="minorHAnsi" w:hAnsiTheme="minorHAnsi" w:cstheme="minorHAnsi"/>
          <w:b/>
          <w:bCs/>
          <w:color w:val="201F1E"/>
          <w:szCs w:val="22"/>
        </w:rPr>
        <w:br/>
      </w:r>
      <w:r w:rsidR="00882B9A">
        <w:rPr>
          <w:rFonts w:asciiTheme="minorHAnsi" w:hAnsiTheme="minorHAnsi" w:cstheme="minorHAnsi"/>
          <w:szCs w:val="22"/>
          <w:lang w:eastAsia="en-GB"/>
        </w:rPr>
        <w:t xml:space="preserve">Children </w:t>
      </w:r>
      <w:r w:rsidR="005B2319" w:rsidRPr="005B2319">
        <w:rPr>
          <w:rFonts w:asciiTheme="minorHAnsi" w:hAnsiTheme="minorHAnsi" w:cstheme="minorHAnsi"/>
          <w:szCs w:val="22"/>
          <w:lang w:eastAsia="en-GB"/>
        </w:rPr>
        <w:t>not only gain age-appropriate knowledge through the PSHE curriculum, but also build the self-worth needed to thrive as individuals, family members and members of society. We expect our children to:</w:t>
      </w:r>
    </w:p>
    <w:p w14:paraId="0CF8C84B"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develop and maintain positive, healthy relationships with peers</w:t>
      </w:r>
    </w:p>
    <w:p w14:paraId="1A74ADCB"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show a positive attitude to school through good attendance and behaviour;</w:t>
      </w:r>
    </w:p>
    <w:p w14:paraId="030536FB"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feel a strong sense of belonging within school, local and global communities;</w:t>
      </w:r>
    </w:p>
    <w:p w14:paraId="302AD0D4"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demonstrate empathy, compassion and respect for themselves and others;</w:t>
      </w:r>
    </w:p>
    <w:p w14:paraId="691A0961"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value diversity, celebrate differences and accept everyone’s right to be unique;</w:t>
      </w:r>
    </w:p>
    <w:p w14:paraId="1CED47CA"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understand right and wrong and apply this in their daily lives;</w:t>
      </w:r>
    </w:p>
    <w:p w14:paraId="41C2FFC9"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uphold British values, including democracy, tolerance, mutual respect, the rule of law and liberty;</w:t>
      </w:r>
    </w:p>
    <w:p w14:paraId="615D41CC"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show resilience, manage emotions and recognise their strengths and aspirations;</w:t>
      </w:r>
    </w:p>
    <w:p w14:paraId="1CA597D3"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engage confidently in learning across the curriculum and in everyday life;</w:t>
      </w:r>
    </w:p>
    <w:p w14:paraId="57322EDA"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maintain emotional and physical wellbeing, including healthy relationships</w:t>
      </w:r>
    </w:p>
    <w:p w14:paraId="72A2AEDE"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with food, stress and body image;</w:t>
      </w:r>
    </w:p>
    <w:p w14:paraId="40F08149" w14:textId="77777777"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keep themselves safe in all environments;</w:t>
      </w:r>
    </w:p>
    <w:p w14:paraId="6A513864" w14:textId="45BEB9F3" w:rsidR="005B2319" w:rsidRPr="00E41ED7" w:rsidRDefault="005B2319" w:rsidP="005B2319">
      <w:pPr>
        <w:pStyle w:val="ListParagraph"/>
        <w:numPr>
          <w:ilvl w:val="0"/>
          <w:numId w:val="42"/>
        </w:numPr>
        <w:spacing w:before="100" w:beforeAutospacing="1" w:after="100" w:afterAutospacing="1"/>
        <w:rPr>
          <w:rFonts w:asciiTheme="minorHAnsi" w:hAnsiTheme="minorHAnsi" w:cstheme="minorHAnsi"/>
          <w:szCs w:val="22"/>
          <w:lang w:eastAsia="en-GB"/>
        </w:rPr>
      </w:pPr>
      <w:r w:rsidRPr="00E41ED7">
        <w:rPr>
          <w:rFonts w:asciiTheme="minorHAnsi" w:hAnsiTheme="minorHAnsi" w:cstheme="minorHAnsi"/>
          <w:szCs w:val="22"/>
          <w:lang w:eastAsia="en-GB"/>
        </w:rPr>
        <w:t>adapt to change, including growth and transition into adolescence.</w:t>
      </w:r>
    </w:p>
    <w:p w14:paraId="33A11E4C" w14:textId="77777777" w:rsidR="007F323F" w:rsidRPr="00E41ED7" w:rsidRDefault="007F323F" w:rsidP="007F323F">
      <w:pPr>
        <w:pStyle w:val="Default"/>
        <w:rPr>
          <w:rFonts w:asciiTheme="minorHAnsi" w:hAnsiTheme="minorHAnsi" w:cstheme="minorHAnsi"/>
          <w:sz w:val="22"/>
          <w:szCs w:val="22"/>
        </w:rPr>
      </w:pPr>
    </w:p>
    <w:p w14:paraId="47141450" w14:textId="2B29554E" w:rsidR="007F323F" w:rsidRPr="00E41ED7" w:rsidRDefault="007F323F" w:rsidP="007F323F">
      <w:pPr>
        <w:pStyle w:val="Default"/>
        <w:rPr>
          <w:rFonts w:asciiTheme="minorHAnsi" w:hAnsiTheme="minorHAnsi" w:cstheme="minorHAnsi"/>
          <w:b/>
          <w:sz w:val="22"/>
          <w:szCs w:val="22"/>
        </w:rPr>
      </w:pPr>
      <w:r w:rsidRPr="00E41ED7">
        <w:rPr>
          <w:rFonts w:asciiTheme="minorHAnsi" w:hAnsiTheme="minorHAnsi" w:cstheme="minorHAnsi"/>
          <w:b/>
          <w:sz w:val="22"/>
          <w:szCs w:val="22"/>
        </w:rPr>
        <w:t>Inclusion</w:t>
      </w:r>
      <w:r w:rsidR="00E41ED7" w:rsidRPr="00E41ED7">
        <w:rPr>
          <w:rFonts w:asciiTheme="minorHAnsi" w:hAnsiTheme="minorHAnsi" w:cstheme="minorHAnsi"/>
          <w:b/>
          <w:sz w:val="22"/>
          <w:szCs w:val="22"/>
        </w:rPr>
        <w:t xml:space="preserve"> and equal opportunities </w:t>
      </w:r>
    </w:p>
    <w:p w14:paraId="23AD28F8" w14:textId="12A2C84B" w:rsidR="00E41ED7" w:rsidRPr="00E41ED7" w:rsidRDefault="00E41ED7" w:rsidP="00E41ED7">
      <w:pPr>
        <w:pStyle w:val="3Bulletedcopyblue"/>
        <w:numPr>
          <w:ilvl w:val="0"/>
          <w:numId w:val="0"/>
        </w:numPr>
        <w:spacing w:line="276" w:lineRule="auto"/>
        <w:rPr>
          <w:rFonts w:asciiTheme="minorHAnsi" w:hAnsiTheme="minorHAnsi" w:cstheme="minorHAnsi"/>
          <w:bCs/>
          <w:color w:val="000000" w:themeColor="text1"/>
          <w:sz w:val="22"/>
          <w:szCs w:val="22"/>
        </w:rPr>
      </w:pPr>
      <w:r w:rsidRPr="00E41ED7">
        <w:rPr>
          <w:rFonts w:asciiTheme="minorHAnsi" w:hAnsiTheme="minorHAnsi" w:cstheme="minorHAnsi"/>
          <w:color w:val="000000" w:themeColor="text1"/>
          <w:sz w:val="22"/>
          <w:szCs w:val="22"/>
        </w:rPr>
        <w:t xml:space="preserve">Our children are at different levels of maturity throughout their school career with varied life experiences, attitudes, feelings and learning styles.  </w:t>
      </w:r>
      <w:r w:rsidRPr="00E41ED7">
        <w:rPr>
          <w:rFonts w:asciiTheme="minorHAnsi" w:hAnsiTheme="minorHAnsi" w:cstheme="minorHAnsi"/>
          <w:bCs/>
          <w:color w:val="000000" w:themeColor="text1"/>
          <w:sz w:val="22"/>
          <w:szCs w:val="22"/>
        </w:rPr>
        <w:t xml:space="preserve">Every child, including </w:t>
      </w:r>
      <w:r w:rsidR="00882B9A">
        <w:rPr>
          <w:rFonts w:asciiTheme="minorHAnsi" w:hAnsiTheme="minorHAnsi" w:cstheme="minorHAnsi"/>
          <w:bCs/>
          <w:color w:val="000000" w:themeColor="text1"/>
          <w:sz w:val="22"/>
          <w:szCs w:val="22"/>
        </w:rPr>
        <w:t>those with SEND or EAL</w:t>
      </w:r>
      <w:r w:rsidRPr="00E41ED7">
        <w:rPr>
          <w:rFonts w:asciiTheme="minorHAnsi" w:hAnsiTheme="minorHAnsi" w:cstheme="minorHAnsi"/>
          <w:bCs/>
          <w:color w:val="000000" w:themeColor="text1"/>
          <w:sz w:val="22"/>
          <w:szCs w:val="22"/>
        </w:rPr>
        <w:t>, regardless of gender, ethnicity or ability is given equal access to all aspects of the curriculum through identification, and removal of, potential barriers to learning for individuals and groups with particular needs.  Teaching materials reflect social and cultural diversity and provide positive images of race, gender and disability and w</w:t>
      </w:r>
      <w:r w:rsidRPr="00E41ED7">
        <w:rPr>
          <w:rFonts w:asciiTheme="minorHAnsi" w:hAnsiTheme="minorHAnsi" w:cstheme="minorHAnsi"/>
          <w:color w:val="000000" w:themeColor="text1"/>
          <w:sz w:val="22"/>
          <w:szCs w:val="22"/>
        </w:rPr>
        <w:t xml:space="preserve">e avoid </w:t>
      </w:r>
      <w:r w:rsidRPr="00E41ED7">
        <w:rPr>
          <w:rFonts w:asciiTheme="minorHAnsi" w:hAnsiTheme="minorHAnsi" w:cstheme="minorHAnsi"/>
          <w:color w:val="000000" w:themeColor="text1"/>
          <w:sz w:val="22"/>
          <w:szCs w:val="22"/>
        </w:rPr>
        <w:lastRenderedPageBreak/>
        <w:t>stereotyping in terms of ethnicity, race, gender and ability ensuring that no child is disadvantaged. Children’s religious beliefs and cultural differences are always respected, encouraged and celebrated.</w:t>
      </w:r>
    </w:p>
    <w:p w14:paraId="094C8B05" w14:textId="77777777" w:rsidR="009B328D" w:rsidRDefault="009B328D" w:rsidP="007F323F">
      <w:pPr>
        <w:pStyle w:val="Default"/>
        <w:rPr>
          <w:rFonts w:asciiTheme="minorHAnsi" w:hAnsiTheme="minorHAnsi" w:cstheme="minorHAnsi"/>
          <w:b/>
          <w:color w:val="auto"/>
          <w:sz w:val="22"/>
          <w:szCs w:val="22"/>
          <w:lang w:eastAsia="en-US"/>
        </w:rPr>
      </w:pPr>
    </w:p>
    <w:p w14:paraId="5787E5B2" w14:textId="6E749387" w:rsidR="007F323F" w:rsidRPr="00E41ED7" w:rsidRDefault="007F323F" w:rsidP="007F323F">
      <w:pPr>
        <w:pStyle w:val="Default"/>
        <w:rPr>
          <w:rFonts w:asciiTheme="minorHAnsi" w:hAnsiTheme="minorHAnsi" w:cstheme="minorHAnsi"/>
          <w:b/>
          <w:sz w:val="22"/>
          <w:szCs w:val="22"/>
        </w:rPr>
      </w:pPr>
      <w:r w:rsidRPr="00E41ED7">
        <w:rPr>
          <w:rFonts w:asciiTheme="minorHAnsi" w:hAnsiTheme="minorHAnsi" w:cstheme="minorHAnsi"/>
          <w:b/>
          <w:sz w:val="22"/>
          <w:szCs w:val="22"/>
        </w:rPr>
        <w:t>Assessment</w:t>
      </w:r>
    </w:p>
    <w:p w14:paraId="3E9E87C3" w14:textId="1060839F" w:rsidR="00270AF7" w:rsidRPr="00E41ED7" w:rsidRDefault="00270AF7" w:rsidP="00F33AEC">
      <w:p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Assessment in PSHE is formative and includes teacher</w:t>
      </w:r>
      <w:r w:rsidR="00882B9A">
        <w:rPr>
          <w:rFonts w:asciiTheme="minorHAnsi" w:hAnsiTheme="minorHAnsi" w:cstheme="minorHAnsi"/>
          <w:bCs/>
          <w:szCs w:val="22"/>
          <w:lang w:eastAsia="en-GB"/>
        </w:rPr>
        <w:t>’</w:t>
      </w:r>
      <w:r w:rsidRPr="00E41ED7">
        <w:rPr>
          <w:rFonts w:asciiTheme="minorHAnsi" w:hAnsiTheme="minorHAnsi" w:cstheme="minorHAnsi"/>
          <w:bCs/>
          <w:szCs w:val="22"/>
          <w:lang w:eastAsia="en-GB"/>
        </w:rPr>
        <w:t xml:space="preserve">s observations during PSHE lessons and the school day, </w:t>
      </w:r>
      <w:r w:rsidR="00882B9A">
        <w:rPr>
          <w:rFonts w:asciiTheme="minorHAnsi" w:hAnsiTheme="minorHAnsi" w:cstheme="minorHAnsi"/>
          <w:bCs/>
          <w:szCs w:val="22"/>
          <w:lang w:eastAsia="en-GB"/>
        </w:rPr>
        <w:t xml:space="preserve">children </w:t>
      </w:r>
      <w:r w:rsidRPr="00E41ED7">
        <w:rPr>
          <w:rFonts w:asciiTheme="minorHAnsi" w:hAnsiTheme="minorHAnsi" w:cstheme="minorHAnsi"/>
          <w:bCs/>
          <w:szCs w:val="22"/>
          <w:lang w:eastAsia="en-GB"/>
        </w:rPr>
        <w:t xml:space="preserve">discussions, written tasks in PSHE books and retrieval practise in the form of recap quizzes. </w:t>
      </w:r>
    </w:p>
    <w:p w14:paraId="058997F9" w14:textId="0A97DA24" w:rsidR="00270AF7" w:rsidRPr="00E41ED7" w:rsidRDefault="00270AF7" w:rsidP="0036272B">
      <w:pPr>
        <w:autoSpaceDE w:val="0"/>
        <w:autoSpaceDN w:val="0"/>
        <w:adjustRightInd w:val="0"/>
        <w:rPr>
          <w:rFonts w:asciiTheme="minorHAnsi" w:hAnsiTheme="minorHAnsi" w:cstheme="minorHAnsi"/>
          <w:b/>
          <w:bCs/>
          <w:szCs w:val="22"/>
          <w:lang w:eastAsia="en-GB"/>
        </w:rPr>
      </w:pPr>
    </w:p>
    <w:p w14:paraId="7E9850C5" w14:textId="168F3D26" w:rsidR="00270AF7" w:rsidRPr="00E41ED7" w:rsidRDefault="00270AF7" w:rsidP="0036272B">
      <w:pPr>
        <w:autoSpaceDE w:val="0"/>
        <w:autoSpaceDN w:val="0"/>
        <w:adjustRightInd w:val="0"/>
        <w:rPr>
          <w:rFonts w:asciiTheme="minorHAnsi" w:hAnsiTheme="minorHAnsi" w:cstheme="minorHAnsi"/>
          <w:b/>
          <w:bCs/>
          <w:szCs w:val="22"/>
          <w:lang w:eastAsia="en-GB"/>
        </w:rPr>
      </w:pPr>
      <w:r w:rsidRPr="00E41ED7">
        <w:rPr>
          <w:rFonts w:asciiTheme="minorHAnsi" w:hAnsiTheme="minorHAnsi" w:cstheme="minorHAnsi"/>
          <w:b/>
          <w:bCs/>
          <w:szCs w:val="22"/>
          <w:lang w:eastAsia="en-GB"/>
        </w:rPr>
        <w:t xml:space="preserve">Roles and responsibilities </w:t>
      </w:r>
    </w:p>
    <w:p w14:paraId="47E7166D" w14:textId="010D84F0" w:rsidR="00270AF7" w:rsidRPr="00E41ED7" w:rsidRDefault="00270AF7" w:rsidP="0036272B">
      <w:p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The Governing Body will</w:t>
      </w:r>
    </w:p>
    <w:p w14:paraId="04C12E2B" w14:textId="769CC0C3" w:rsidR="00270AF7" w:rsidRPr="00E41ED7" w:rsidRDefault="00270AF7" w:rsidP="00270AF7">
      <w:pPr>
        <w:pStyle w:val="ListParagraph"/>
        <w:numPr>
          <w:ilvl w:val="0"/>
          <w:numId w:val="37"/>
        </w:numPr>
        <w:autoSpaceDE w:val="0"/>
        <w:autoSpaceDN w:val="0"/>
        <w:adjustRightInd w:val="0"/>
        <w:rPr>
          <w:rFonts w:asciiTheme="minorHAnsi" w:hAnsiTheme="minorHAnsi" w:cstheme="minorHAnsi"/>
          <w:bCs/>
          <w:i/>
          <w:szCs w:val="22"/>
          <w:lang w:eastAsia="en-GB"/>
        </w:rPr>
      </w:pPr>
      <w:r w:rsidRPr="00E41ED7">
        <w:rPr>
          <w:rFonts w:asciiTheme="minorHAnsi" w:hAnsiTheme="minorHAnsi" w:cstheme="minorHAnsi"/>
          <w:bCs/>
          <w:szCs w:val="22"/>
          <w:lang w:eastAsia="en-GB"/>
        </w:rPr>
        <w:t>ensure compliance with statutory guidance</w:t>
      </w:r>
    </w:p>
    <w:p w14:paraId="769BF5E4" w14:textId="39E977D7" w:rsidR="00270AF7" w:rsidRPr="00E41ED7" w:rsidRDefault="00270AF7" w:rsidP="00270AF7">
      <w:pPr>
        <w:pStyle w:val="ListParagraph"/>
        <w:numPr>
          <w:ilvl w:val="0"/>
          <w:numId w:val="37"/>
        </w:numPr>
        <w:autoSpaceDE w:val="0"/>
        <w:autoSpaceDN w:val="0"/>
        <w:adjustRightInd w:val="0"/>
        <w:rPr>
          <w:rFonts w:asciiTheme="minorHAnsi" w:hAnsiTheme="minorHAnsi" w:cstheme="minorHAnsi"/>
          <w:bCs/>
          <w:i/>
          <w:szCs w:val="22"/>
          <w:lang w:eastAsia="en-GB"/>
        </w:rPr>
      </w:pPr>
      <w:r w:rsidRPr="00E41ED7">
        <w:rPr>
          <w:rFonts w:asciiTheme="minorHAnsi" w:hAnsiTheme="minorHAnsi" w:cstheme="minorHAnsi"/>
          <w:bCs/>
          <w:szCs w:val="22"/>
          <w:lang w:eastAsia="en-GB"/>
        </w:rPr>
        <w:t>approve and review the policy</w:t>
      </w:r>
    </w:p>
    <w:p w14:paraId="4CA7503E" w14:textId="5D9A9096" w:rsidR="00270AF7" w:rsidRPr="00E41ED7" w:rsidRDefault="00270AF7" w:rsidP="00270AF7">
      <w:pPr>
        <w:pStyle w:val="ListParagraph"/>
        <w:numPr>
          <w:ilvl w:val="0"/>
          <w:numId w:val="37"/>
        </w:numPr>
        <w:autoSpaceDE w:val="0"/>
        <w:autoSpaceDN w:val="0"/>
        <w:adjustRightInd w:val="0"/>
        <w:rPr>
          <w:rFonts w:asciiTheme="minorHAnsi" w:hAnsiTheme="minorHAnsi" w:cstheme="minorHAnsi"/>
          <w:bCs/>
          <w:i/>
          <w:szCs w:val="22"/>
          <w:lang w:eastAsia="en-GB"/>
        </w:rPr>
      </w:pPr>
      <w:r w:rsidRPr="00E41ED7">
        <w:rPr>
          <w:rFonts w:asciiTheme="minorHAnsi" w:hAnsiTheme="minorHAnsi" w:cstheme="minorHAnsi"/>
          <w:bCs/>
          <w:szCs w:val="22"/>
          <w:lang w:eastAsia="en-GB"/>
        </w:rPr>
        <w:t>monitor safeguarding alignment</w:t>
      </w:r>
    </w:p>
    <w:p w14:paraId="0DA9BCE9" w14:textId="153EE72E" w:rsidR="00270AF7" w:rsidRPr="00E41ED7" w:rsidRDefault="00270AF7" w:rsidP="00270AF7">
      <w:pPr>
        <w:autoSpaceDE w:val="0"/>
        <w:autoSpaceDN w:val="0"/>
        <w:adjustRightInd w:val="0"/>
        <w:rPr>
          <w:rFonts w:asciiTheme="minorHAnsi" w:hAnsiTheme="minorHAnsi" w:cstheme="minorHAnsi"/>
          <w:bCs/>
          <w:szCs w:val="22"/>
          <w:lang w:eastAsia="en-GB"/>
        </w:rPr>
      </w:pPr>
    </w:p>
    <w:p w14:paraId="29378849" w14:textId="08C8970A" w:rsidR="00270AF7" w:rsidRPr="00E41ED7" w:rsidRDefault="00270AF7" w:rsidP="00270AF7">
      <w:p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 xml:space="preserve">The Headteacher will: </w:t>
      </w:r>
    </w:p>
    <w:p w14:paraId="12570771" w14:textId="309ACB11" w:rsidR="00270AF7" w:rsidRPr="00E41ED7" w:rsidRDefault="00270AF7" w:rsidP="00270AF7">
      <w:pPr>
        <w:pStyle w:val="ListParagraph"/>
        <w:numPr>
          <w:ilvl w:val="0"/>
          <w:numId w:val="38"/>
        </w:num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 xml:space="preserve">ensure the curriculum is delivered effectively </w:t>
      </w:r>
    </w:p>
    <w:p w14:paraId="7B191208" w14:textId="2E5AF707" w:rsidR="00270AF7" w:rsidRPr="00E41ED7" w:rsidRDefault="00270AF7" w:rsidP="00270AF7">
      <w:pPr>
        <w:pStyle w:val="ListParagraph"/>
        <w:numPr>
          <w:ilvl w:val="0"/>
          <w:numId w:val="38"/>
        </w:num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support staff training</w:t>
      </w:r>
    </w:p>
    <w:p w14:paraId="72C39ADC" w14:textId="67B14BA6" w:rsidR="00270AF7" w:rsidRPr="00E41ED7" w:rsidRDefault="00270AF7" w:rsidP="00270AF7">
      <w:pPr>
        <w:autoSpaceDE w:val="0"/>
        <w:autoSpaceDN w:val="0"/>
        <w:adjustRightInd w:val="0"/>
        <w:rPr>
          <w:rFonts w:asciiTheme="minorHAnsi" w:hAnsiTheme="minorHAnsi" w:cstheme="minorHAnsi"/>
          <w:bCs/>
          <w:szCs w:val="22"/>
          <w:lang w:eastAsia="en-GB"/>
        </w:rPr>
      </w:pPr>
    </w:p>
    <w:p w14:paraId="17B01ACA" w14:textId="3703CB65" w:rsidR="00270AF7" w:rsidRPr="00E41ED7" w:rsidRDefault="00270AF7" w:rsidP="00270AF7">
      <w:p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 xml:space="preserve">The PSHE lead will: </w:t>
      </w:r>
    </w:p>
    <w:p w14:paraId="279EBADC" w14:textId="4F158F00" w:rsidR="00270AF7" w:rsidRPr="00E41ED7" w:rsidRDefault="00270AF7" w:rsidP="00270AF7">
      <w:pPr>
        <w:pStyle w:val="ListParagraph"/>
        <w:numPr>
          <w:ilvl w:val="0"/>
          <w:numId w:val="39"/>
        </w:num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maintain curriculum progression</w:t>
      </w:r>
    </w:p>
    <w:p w14:paraId="091BDE4D" w14:textId="7108CDEF" w:rsidR="00270AF7" w:rsidRPr="00E41ED7" w:rsidRDefault="00270AF7" w:rsidP="00270AF7">
      <w:pPr>
        <w:pStyle w:val="ListParagraph"/>
        <w:numPr>
          <w:ilvl w:val="0"/>
          <w:numId w:val="39"/>
        </w:num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monitor teaching quality</w:t>
      </w:r>
    </w:p>
    <w:p w14:paraId="14EC2252" w14:textId="67621C7D" w:rsidR="00270AF7" w:rsidRPr="00E41ED7" w:rsidRDefault="00270AF7" w:rsidP="00270AF7">
      <w:pPr>
        <w:pStyle w:val="ListParagraph"/>
        <w:numPr>
          <w:ilvl w:val="0"/>
          <w:numId w:val="39"/>
        </w:num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ensure resources meet statutory requirements</w:t>
      </w:r>
    </w:p>
    <w:p w14:paraId="39EBCF90" w14:textId="7F8A7CA6" w:rsidR="00270AF7" w:rsidRDefault="00270AF7" w:rsidP="00270AF7">
      <w:pPr>
        <w:pStyle w:val="ListParagraph"/>
        <w:numPr>
          <w:ilvl w:val="0"/>
          <w:numId w:val="39"/>
        </w:num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coordinate parental consultation</w:t>
      </w:r>
    </w:p>
    <w:p w14:paraId="7EDCEF33" w14:textId="7712104C" w:rsidR="00882B9A" w:rsidRPr="00E41ED7" w:rsidRDefault="00882B9A" w:rsidP="00270AF7">
      <w:pPr>
        <w:pStyle w:val="ListParagraph"/>
        <w:numPr>
          <w:ilvl w:val="0"/>
          <w:numId w:val="39"/>
        </w:numPr>
        <w:autoSpaceDE w:val="0"/>
        <w:autoSpaceDN w:val="0"/>
        <w:adjustRightInd w:val="0"/>
        <w:rPr>
          <w:rFonts w:asciiTheme="minorHAnsi" w:hAnsiTheme="minorHAnsi" w:cstheme="minorHAnsi"/>
          <w:bCs/>
          <w:szCs w:val="22"/>
          <w:lang w:eastAsia="en-GB"/>
        </w:rPr>
      </w:pPr>
      <w:r>
        <w:rPr>
          <w:rFonts w:asciiTheme="minorHAnsi" w:hAnsiTheme="minorHAnsi" w:cstheme="minorHAnsi"/>
          <w:bCs/>
          <w:szCs w:val="22"/>
          <w:lang w:eastAsia="en-GB"/>
        </w:rPr>
        <w:t>review the policy</w:t>
      </w:r>
    </w:p>
    <w:p w14:paraId="0035E541" w14:textId="0DD8B249" w:rsidR="00270AF7" w:rsidRPr="00E41ED7" w:rsidRDefault="00270AF7" w:rsidP="00270AF7">
      <w:pPr>
        <w:autoSpaceDE w:val="0"/>
        <w:autoSpaceDN w:val="0"/>
        <w:adjustRightInd w:val="0"/>
        <w:rPr>
          <w:rFonts w:asciiTheme="minorHAnsi" w:hAnsiTheme="minorHAnsi" w:cstheme="minorHAnsi"/>
          <w:bCs/>
          <w:szCs w:val="22"/>
          <w:lang w:eastAsia="en-GB"/>
        </w:rPr>
      </w:pPr>
    </w:p>
    <w:p w14:paraId="4D3C4381" w14:textId="1D92D502" w:rsidR="00270AF7" w:rsidRPr="00E41ED7" w:rsidRDefault="00270AF7" w:rsidP="00270AF7">
      <w:p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 xml:space="preserve">The teaching staff will: </w:t>
      </w:r>
    </w:p>
    <w:p w14:paraId="0291F387" w14:textId="20C63B46" w:rsidR="00270AF7" w:rsidRPr="00E41ED7" w:rsidRDefault="00270AF7" w:rsidP="00270AF7">
      <w:pPr>
        <w:pStyle w:val="ListParagraph"/>
        <w:numPr>
          <w:ilvl w:val="0"/>
          <w:numId w:val="40"/>
        </w:num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 xml:space="preserve">deliver content sensitively and accurately </w:t>
      </w:r>
    </w:p>
    <w:p w14:paraId="6FDCA7B2" w14:textId="4463A4B2" w:rsidR="00270AF7" w:rsidRPr="00E41ED7" w:rsidRDefault="00270AF7" w:rsidP="00270AF7">
      <w:pPr>
        <w:pStyle w:val="ListParagraph"/>
        <w:numPr>
          <w:ilvl w:val="0"/>
          <w:numId w:val="40"/>
        </w:num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respond appropriately to disclosures</w:t>
      </w:r>
    </w:p>
    <w:p w14:paraId="771C2DFB" w14:textId="708D74AA" w:rsidR="00270AF7" w:rsidRPr="00E41ED7" w:rsidRDefault="00270AF7" w:rsidP="00270AF7">
      <w:pPr>
        <w:pStyle w:val="ListParagraph"/>
        <w:numPr>
          <w:ilvl w:val="0"/>
          <w:numId w:val="40"/>
        </w:numPr>
        <w:autoSpaceDE w:val="0"/>
        <w:autoSpaceDN w:val="0"/>
        <w:adjustRightInd w:val="0"/>
        <w:rPr>
          <w:rFonts w:asciiTheme="minorHAnsi" w:hAnsiTheme="minorHAnsi" w:cstheme="minorHAnsi"/>
          <w:bCs/>
          <w:szCs w:val="22"/>
          <w:lang w:eastAsia="en-GB"/>
        </w:rPr>
      </w:pPr>
      <w:r w:rsidRPr="00E41ED7">
        <w:rPr>
          <w:rFonts w:asciiTheme="minorHAnsi" w:hAnsiTheme="minorHAnsi" w:cstheme="minorHAnsi"/>
          <w:bCs/>
          <w:szCs w:val="22"/>
          <w:lang w:eastAsia="en-GB"/>
        </w:rPr>
        <w:t xml:space="preserve">model respectful behaviour </w:t>
      </w:r>
    </w:p>
    <w:sectPr w:rsidR="00270AF7" w:rsidRPr="00E41ED7" w:rsidSect="0036272B">
      <w:footerReference w:type="even" r:id="rId8"/>
      <w:footerReference w:type="default" r:id="rId9"/>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57139" w14:textId="77777777" w:rsidR="00195EB6" w:rsidRDefault="00195EB6">
      <w:r>
        <w:separator/>
      </w:r>
    </w:p>
  </w:endnote>
  <w:endnote w:type="continuationSeparator" w:id="0">
    <w:p w14:paraId="54F8BD8A" w14:textId="77777777" w:rsidR="00195EB6" w:rsidRDefault="00195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1D0C" w14:textId="77777777" w:rsidR="007C22C2" w:rsidRDefault="007C22C2" w:rsidP="00D03A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AB418F" w14:textId="77777777" w:rsidR="007C22C2" w:rsidRDefault="007C22C2" w:rsidP="007C22C2">
    <w:pPr>
      <w:pStyle w:val="Footer"/>
      <w:ind w:right="360"/>
    </w:pPr>
  </w:p>
  <w:p w14:paraId="7AFEC983" w14:textId="77777777" w:rsidR="00235CAE" w:rsidRDefault="00235CAE"/>
  <w:p w14:paraId="1B859A22" w14:textId="77777777" w:rsidR="00235CAE" w:rsidRDefault="00235CAE"/>
  <w:p w14:paraId="6F76C16C" w14:textId="77777777" w:rsidR="00235CAE" w:rsidRDefault="00235C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3892716"/>
      <w:docPartObj>
        <w:docPartGallery w:val="Page Numbers (Bottom of Page)"/>
        <w:docPartUnique/>
      </w:docPartObj>
    </w:sdtPr>
    <w:sdtEndPr>
      <w:rPr>
        <w:noProof/>
      </w:rPr>
    </w:sdtEndPr>
    <w:sdtContent>
      <w:p w14:paraId="7694F73A" w14:textId="77777777" w:rsidR="0036272B" w:rsidRDefault="0036272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DD5A37" w14:textId="77777777" w:rsidR="00235CAE" w:rsidRDefault="00235C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01F33" w14:textId="77777777" w:rsidR="00195EB6" w:rsidRDefault="00195EB6">
      <w:r>
        <w:separator/>
      </w:r>
    </w:p>
  </w:footnote>
  <w:footnote w:type="continuationSeparator" w:id="0">
    <w:p w14:paraId="3CC07F56" w14:textId="77777777" w:rsidR="00195EB6" w:rsidRDefault="00195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95pt;height:332.6pt" o:bullet="t">
        <v:imagedata r:id="rId1" o:title="clip_image001"/>
      </v:shape>
    </w:pict>
  </w:numPicBullet>
  <w:abstractNum w:abstractNumId="0" w15:restartNumberingAfterBreak="0">
    <w:nsid w:val="021474C3"/>
    <w:multiLevelType w:val="hybridMultilevel"/>
    <w:tmpl w:val="5A84F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F5F47"/>
    <w:multiLevelType w:val="hybridMultilevel"/>
    <w:tmpl w:val="EFCE4A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0B510D"/>
    <w:multiLevelType w:val="hybridMultilevel"/>
    <w:tmpl w:val="3E6E8FA6"/>
    <w:lvl w:ilvl="0" w:tplc="04090001">
      <w:start w:val="1"/>
      <w:numFmt w:val="bullet"/>
      <w:lvlText w:val=""/>
      <w:lvlJc w:val="left"/>
      <w:pPr>
        <w:tabs>
          <w:tab w:val="num" w:pos="720"/>
        </w:tabs>
        <w:ind w:left="720" w:hanging="360"/>
      </w:pPr>
      <w:rPr>
        <w:rFonts w:ascii="Symbol" w:hAnsi="Symbol" w:hint="default"/>
      </w:rPr>
    </w:lvl>
    <w:lvl w:ilvl="1" w:tplc="6D105638">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ED17D5"/>
    <w:multiLevelType w:val="hybridMultilevel"/>
    <w:tmpl w:val="E5AC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AA4134"/>
    <w:multiLevelType w:val="hybridMultilevel"/>
    <w:tmpl w:val="73C27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353E6"/>
    <w:multiLevelType w:val="hybridMultilevel"/>
    <w:tmpl w:val="E4621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AC0D55"/>
    <w:multiLevelType w:val="hybridMultilevel"/>
    <w:tmpl w:val="4268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A46237"/>
    <w:multiLevelType w:val="multilevel"/>
    <w:tmpl w:val="3424DA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6F32655"/>
    <w:multiLevelType w:val="hybridMultilevel"/>
    <w:tmpl w:val="9D927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137742"/>
    <w:multiLevelType w:val="hybridMultilevel"/>
    <w:tmpl w:val="F1724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41058F"/>
    <w:multiLevelType w:val="hybridMultilevel"/>
    <w:tmpl w:val="E95A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E35288"/>
    <w:multiLevelType w:val="hybridMultilevel"/>
    <w:tmpl w:val="855239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5F5F8E"/>
    <w:multiLevelType w:val="hybridMultilevel"/>
    <w:tmpl w:val="3E6E8FA6"/>
    <w:lvl w:ilvl="0" w:tplc="04090001">
      <w:start w:val="1"/>
      <w:numFmt w:val="bullet"/>
      <w:lvlText w:val=""/>
      <w:lvlJc w:val="left"/>
      <w:pPr>
        <w:tabs>
          <w:tab w:val="num" w:pos="720"/>
        </w:tabs>
        <w:ind w:left="720" w:hanging="360"/>
      </w:pPr>
      <w:rPr>
        <w:rFonts w:ascii="Symbol" w:hAnsi="Symbol" w:hint="default"/>
      </w:rPr>
    </w:lvl>
    <w:lvl w:ilvl="1" w:tplc="6D105638">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E46C1"/>
    <w:multiLevelType w:val="hybridMultilevel"/>
    <w:tmpl w:val="4D56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EA4466"/>
    <w:multiLevelType w:val="hybridMultilevel"/>
    <w:tmpl w:val="6FE2A5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223270"/>
    <w:multiLevelType w:val="hybridMultilevel"/>
    <w:tmpl w:val="E0025B44"/>
    <w:lvl w:ilvl="0" w:tplc="3558EC5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2A360196"/>
    <w:multiLevelType w:val="hybridMultilevel"/>
    <w:tmpl w:val="3DEAC2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C43E02"/>
    <w:multiLevelType w:val="hybridMultilevel"/>
    <w:tmpl w:val="00E48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376A13"/>
    <w:multiLevelType w:val="hybridMultilevel"/>
    <w:tmpl w:val="33F23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6C61A4"/>
    <w:multiLevelType w:val="hybridMultilevel"/>
    <w:tmpl w:val="3E48C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D75B0A"/>
    <w:multiLevelType w:val="hybridMultilevel"/>
    <w:tmpl w:val="45F4FBCC"/>
    <w:lvl w:ilvl="0" w:tplc="E72E672A">
      <w:numFmt w:val="bullet"/>
      <w:lvlText w:val=""/>
      <w:lvlJc w:val="left"/>
      <w:pPr>
        <w:ind w:left="720" w:hanging="360"/>
      </w:pPr>
      <w:rPr>
        <w:rFonts w:ascii="Symbol" w:eastAsia="Times New Roman" w:hAnsi="Symbol" w:cs="Corbe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1F07DE"/>
    <w:multiLevelType w:val="hybridMultilevel"/>
    <w:tmpl w:val="15E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FF7EFB"/>
    <w:multiLevelType w:val="hybridMultilevel"/>
    <w:tmpl w:val="61CAF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4248A7"/>
    <w:multiLevelType w:val="hybridMultilevel"/>
    <w:tmpl w:val="F9D05D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9B1518"/>
    <w:multiLevelType w:val="hybridMultilevel"/>
    <w:tmpl w:val="C9B2590C"/>
    <w:lvl w:ilvl="0" w:tplc="E72E672A">
      <w:numFmt w:val="bullet"/>
      <w:lvlText w:val=""/>
      <w:lvlJc w:val="left"/>
      <w:pPr>
        <w:ind w:left="720" w:hanging="360"/>
      </w:pPr>
      <w:rPr>
        <w:rFonts w:ascii="Symbol" w:eastAsia="Times New Roman" w:hAnsi="Symbol" w:cs="Corbe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E768BB"/>
    <w:multiLevelType w:val="hybridMultilevel"/>
    <w:tmpl w:val="41CEE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3410CD"/>
    <w:multiLevelType w:val="hybridMultilevel"/>
    <w:tmpl w:val="82A8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2E26F1"/>
    <w:multiLevelType w:val="hybridMultilevel"/>
    <w:tmpl w:val="2BCEE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191ADF"/>
    <w:multiLevelType w:val="hybridMultilevel"/>
    <w:tmpl w:val="284C3E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F0426F"/>
    <w:multiLevelType w:val="hybridMultilevel"/>
    <w:tmpl w:val="A0706A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6869FB"/>
    <w:multiLevelType w:val="hybridMultilevel"/>
    <w:tmpl w:val="45148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C451B9"/>
    <w:multiLevelType w:val="singleLevel"/>
    <w:tmpl w:val="C8DA075C"/>
    <w:lvl w:ilvl="0">
      <w:start w:val="2"/>
      <w:numFmt w:val="decimal"/>
      <w:lvlText w:val="%1"/>
      <w:lvlJc w:val="left"/>
      <w:pPr>
        <w:tabs>
          <w:tab w:val="num" w:pos="1211"/>
        </w:tabs>
        <w:ind w:left="1211" w:hanging="360"/>
      </w:pPr>
      <w:rPr>
        <w:rFonts w:hint="default"/>
      </w:rPr>
    </w:lvl>
  </w:abstractNum>
  <w:abstractNum w:abstractNumId="32" w15:restartNumberingAfterBreak="0">
    <w:nsid w:val="62ED733E"/>
    <w:multiLevelType w:val="hybridMultilevel"/>
    <w:tmpl w:val="C958A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FF0BE6"/>
    <w:multiLevelType w:val="hybridMultilevel"/>
    <w:tmpl w:val="528C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8852E3"/>
    <w:multiLevelType w:val="hybridMultilevel"/>
    <w:tmpl w:val="13867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637130"/>
    <w:multiLevelType w:val="hybridMultilevel"/>
    <w:tmpl w:val="4384A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853D1A"/>
    <w:multiLevelType w:val="hybridMultilevel"/>
    <w:tmpl w:val="D2FA6D8C"/>
    <w:lvl w:ilvl="0" w:tplc="F830F736">
      <w:start w:val="1"/>
      <w:numFmt w:val="decimal"/>
      <w:lvlText w:val="%1."/>
      <w:lvlJc w:val="left"/>
      <w:pPr>
        <w:ind w:left="72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983F17"/>
    <w:multiLevelType w:val="hybridMultilevel"/>
    <w:tmpl w:val="07FECF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6C12E80"/>
    <w:multiLevelType w:val="hybridMultilevel"/>
    <w:tmpl w:val="468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0D52E4"/>
    <w:multiLevelType w:val="hybridMultilevel"/>
    <w:tmpl w:val="E8FCC96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0" w15:restartNumberingAfterBreak="0">
    <w:nsid w:val="7E501A17"/>
    <w:multiLevelType w:val="hybridMultilevel"/>
    <w:tmpl w:val="03146212"/>
    <w:lvl w:ilvl="0" w:tplc="B3A0B8B8">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abstractNumId w:val="14"/>
  </w:num>
  <w:num w:numId="2">
    <w:abstractNumId w:val="37"/>
  </w:num>
  <w:num w:numId="3">
    <w:abstractNumId w:val="28"/>
  </w:num>
  <w:num w:numId="4">
    <w:abstractNumId w:val="25"/>
  </w:num>
  <w:num w:numId="5">
    <w:abstractNumId w:val="29"/>
  </w:num>
  <w:num w:numId="6">
    <w:abstractNumId w:val="31"/>
  </w:num>
  <w:num w:numId="7">
    <w:abstractNumId w:val="15"/>
  </w:num>
  <w:num w:numId="8">
    <w:abstractNumId w:val="11"/>
  </w:num>
  <w:num w:numId="9">
    <w:abstractNumId w:val="23"/>
  </w:num>
  <w:num w:numId="10">
    <w:abstractNumId w:val="1"/>
  </w:num>
  <w:num w:numId="11">
    <w:abstractNumId w:val="2"/>
  </w:num>
  <w:num w:numId="12">
    <w:abstractNumId w:val="12"/>
  </w:num>
  <w:num w:numId="13">
    <w:abstractNumId w:val="20"/>
  </w:num>
  <w:num w:numId="14">
    <w:abstractNumId w:val="24"/>
  </w:num>
  <w:num w:numId="15">
    <w:abstractNumId w:val="39"/>
  </w:num>
  <w:num w:numId="16">
    <w:abstractNumId w:val="40"/>
  </w:num>
  <w:num w:numId="17">
    <w:abstractNumId w:val="7"/>
  </w:num>
  <w:num w:numId="18">
    <w:abstractNumId w:val="26"/>
  </w:num>
  <w:num w:numId="19">
    <w:abstractNumId w:val="35"/>
  </w:num>
  <w:num w:numId="20">
    <w:abstractNumId w:val="34"/>
  </w:num>
  <w:num w:numId="21">
    <w:abstractNumId w:val="6"/>
  </w:num>
  <w:num w:numId="22">
    <w:abstractNumId w:val="21"/>
  </w:num>
  <w:num w:numId="23">
    <w:abstractNumId w:val="4"/>
  </w:num>
  <w:num w:numId="24">
    <w:abstractNumId w:val="10"/>
  </w:num>
  <w:num w:numId="25">
    <w:abstractNumId w:val="36"/>
  </w:num>
  <w:num w:numId="26">
    <w:abstractNumId w:val="16"/>
  </w:num>
  <w:num w:numId="27">
    <w:abstractNumId w:val="30"/>
  </w:num>
  <w:num w:numId="28">
    <w:abstractNumId w:val="22"/>
  </w:num>
  <w:num w:numId="29">
    <w:abstractNumId w:val="13"/>
  </w:num>
  <w:num w:numId="30">
    <w:abstractNumId w:val="38"/>
  </w:num>
  <w:num w:numId="31">
    <w:abstractNumId w:val="9"/>
  </w:num>
  <w:num w:numId="32">
    <w:abstractNumId w:val="8"/>
  </w:num>
  <w:num w:numId="33">
    <w:abstractNumId w:val="27"/>
  </w:num>
  <w:num w:numId="34">
    <w:abstractNumId w:val="32"/>
  </w:num>
  <w:num w:numId="35">
    <w:abstractNumId w:val="3"/>
  </w:num>
  <w:num w:numId="36">
    <w:abstractNumId w:val="33"/>
  </w:num>
  <w:num w:numId="37">
    <w:abstractNumId w:val="0"/>
  </w:num>
  <w:num w:numId="38">
    <w:abstractNumId w:val="17"/>
  </w:num>
  <w:num w:numId="39">
    <w:abstractNumId w:val="5"/>
  </w:num>
  <w:num w:numId="40">
    <w:abstractNumId w:val="18"/>
  </w:num>
  <w:num w:numId="41">
    <w:abstractNumId w:val="41"/>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7EC"/>
    <w:rsid w:val="00005B27"/>
    <w:rsid w:val="00023235"/>
    <w:rsid w:val="00044088"/>
    <w:rsid w:val="0004549E"/>
    <w:rsid w:val="000461F9"/>
    <w:rsid w:val="000544A3"/>
    <w:rsid w:val="00064CB8"/>
    <w:rsid w:val="00065E9D"/>
    <w:rsid w:val="000C31C2"/>
    <w:rsid w:val="000C3EBF"/>
    <w:rsid w:val="000D1EC0"/>
    <w:rsid w:val="000D456E"/>
    <w:rsid w:val="000F421D"/>
    <w:rsid w:val="000F6573"/>
    <w:rsid w:val="000F7DCA"/>
    <w:rsid w:val="00112E84"/>
    <w:rsid w:val="00113BF0"/>
    <w:rsid w:val="00143993"/>
    <w:rsid w:val="001513CF"/>
    <w:rsid w:val="001653B4"/>
    <w:rsid w:val="00171B04"/>
    <w:rsid w:val="00195EB6"/>
    <w:rsid w:val="001B1D6F"/>
    <w:rsid w:val="00231026"/>
    <w:rsid w:val="0023237A"/>
    <w:rsid w:val="00235CAE"/>
    <w:rsid w:val="0024257C"/>
    <w:rsid w:val="00251555"/>
    <w:rsid w:val="00251B83"/>
    <w:rsid w:val="00270AF7"/>
    <w:rsid w:val="002750C4"/>
    <w:rsid w:val="002A3F65"/>
    <w:rsid w:val="002A59F2"/>
    <w:rsid w:val="002B2831"/>
    <w:rsid w:val="002E5143"/>
    <w:rsid w:val="002E7EC8"/>
    <w:rsid w:val="0031082B"/>
    <w:rsid w:val="00353E46"/>
    <w:rsid w:val="0036272B"/>
    <w:rsid w:val="00367EA0"/>
    <w:rsid w:val="003762C0"/>
    <w:rsid w:val="00385349"/>
    <w:rsid w:val="00397CCA"/>
    <w:rsid w:val="003C38CE"/>
    <w:rsid w:val="003D4F16"/>
    <w:rsid w:val="00401786"/>
    <w:rsid w:val="00403542"/>
    <w:rsid w:val="0042378C"/>
    <w:rsid w:val="00424610"/>
    <w:rsid w:val="00425ECA"/>
    <w:rsid w:val="00430954"/>
    <w:rsid w:val="00437516"/>
    <w:rsid w:val="00440410"/>
    <w:rsid w:val="0045026E"/>
    <w:rsid w:val="00451134"/>
    <w:rsid w:val="00465FF0"/>
    <w:rsid w:val="004834BA"/>
    <w:rsid w:val="00490632"/>
    <w:rsid w:val="004917A5"/>
    <w:rsid w:val="004977B5"/>
    <w:rsid w:val="004A1C60"/>
    <w:rsid w:val="004B49DE"/>
    <w:rsid w:val="004C74C6"/>
    <w:rsid w:val="004D5DE6"/>
    <w:rsid w:val="00501DA4"/>
    <w:rsid w:val="00503968"/>
    <w:rsid w:val="00506B38"/>
    <w:rsid w:val="00586BC5"/>
    <w:rsid w:val="005938B4"/>
    <w:rsid w:val="00595295"/>
    <w:rsid w:val="005B2319"/>
    <w:rsid w:val="005D278C"/>
    <w:rsid w:val="00660642"/>
    <w:rsid w:val="00663179"/>
    <w:rsid w:val="00682505"/>
    <w:rsid w:val="00695816"/>
    <w:rsid w:val="006B3317"/>
    <w:rsid w:val="006C2C8C"/>
    <w:rsid w:val="006E0DF4"/>
    <w:rsid w:val="0073209B"/>
    <w:rsid w:val="0074166F"/>
    <w:rsid w:val="0074360D"/>
    <w:rsid w:val="007437EC"/>
    <w:rsid w:val="00767AE0"/>
    <w:rsid w:val="00797E61"/>
    <w:rsid w:val="007A0C57"/>
    <w:rsid w:val="007C10B7"/>
    <w:rsid w:val="007C22C2"/>
    <w:rsid w:val="007D3AE7"/>
    <w:rsid w:val="007F323F"/>
    <w:rsid w:val="0080099D"/>
    <w:rsid w:val="00833901"/>
    <w:rsid w:val="008364BE"/>
    <w:rsid w:val="00840E43"/>
    <w:rsid w:val="0086631D"/>
    <w:rsid w:val="0087153A"/>
    <w:rsid w:val="00882B9A"/>
    <w:rsid w:val="00890D73"/>
    <w:rsid w:val="00891A9F"/>
    <w:rsid w:val="008A3447"/>
    <w:rsid w:val="008A3FB1"/>
    <w:rsid w:val="008D5F40"/>
    <w:rsid w:val="008F17F3"/>
    <w:rsid w:val="009015E3"/>
    <w:rsid w:val="00962726"/>
    <w:rsid w:val="0097344F"/>
    <w:rsid w:val="009A7736"/>
    <w:rsid w:val="009B135B"/>
    <w:rsid w:val="009B328D"/>
    <w:rsid w:val="009D635E"/>
    <w:rsid w:val="009E0057"/>
    <w:rsid w:val="00A52A66"/>
    <w:rsid w:val="00A55F8B"/>
    <w:rsid w:val="00A946C0"/>
    <w:rsid w:val="00AD1CA3"/>
    <w:rsid w:val="00AD5418"/>
    <w:rsid w:val="00B01E15"/>
    <w:rsid w:val="00B45A86"/>
    <w:rsid w:val="00B53B6A"/>
    <w:rsid w:val="00B64729"/>
    <w:rsid w:val="00B72A50"/>
    <w:rsid w:val="00B804EA"/>
    <w:rsid w:val="00BE5BFF"/>
    <w:rsid w:val="00BF62C8"/>
    <w:rsid w:val="00C02F77"/>
    <w:rsid w:val="00C037FB"/>
    <w:rsid w:val="00C05AE1"/>
    <w:rsid w:val="00C224E1"/>
    <w:rsid w:val="00C46907"/>
    <w:rsid w:val="00C50DCC"/>
    <w:rsid w:val="00C86F5F"/>
    <w:rsid w:val="00CB1AC6"/>
    <w:rsid w:val="00CC2DFC"/>
    <w:rsid w:val="00CC38FC"/>
    <w:rsid w:val="00CE50DB"/>
    <w:rsid w:val="00CE672B"/>
    <w:rsid w:val="00CE6F03"/>
    <w:rsid w:val="00D0308D"/>
    <w:rsid w:val="00D03A8C"/>
    <w:rsid w:val="00D3720D"/>
    <w:rsid w:val="00D83CA6"/>
    <w:rsid w:val="00D85A5D"/>
    <w:rsid w:val="00DD5170"/>
    <w:rsid w:val="00DF0868"/>
    <w:rsid w:val="00E34729"/>
    <w:rsid w:val="00E3762B"/>
    <w:rsid w:val="00E41ED7"/>
    <w:rsid w:val="00E42895"/>
    <w:rsid w:val="00E662FE"/>
    <w:rsid w:val="00EC5E8E"/>
    <w:rsid w:val="00EC7888"/>
    <w:rsid w:val="00EE4459"/>
    <w:rsid w:val="00EF023B"/>
    <w:rsid w:val="00F33AEC"/>
    <w:rsid w:val="00F40873"/>
    <w:rsid w:val="00F4595E"/>
    <w:rsid w:val="00F47E05"/>
    <w:rsid w:val="00F54D01"/>
    <w:rsid w:val="00F75C61"/>
    <w:rsid w:val="00F85DC4"/>
    <w:rsid w:val="00FA32AD"/>
    <w:rsid w:val="00FC5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97BE53"/>
  <w15:docId w15:val="{DF3C91BC-9B50-4E48-A377-8C9315D1A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24"/>
    </w:rPr>
  </w:style>
  <w:style w:type="paragraph" w:styleId="Heading3">
    <w:name w:val="heading 3"/>
    <w:basedOn w:val="Normal"/>
    <w:next w:val="Normal"/>
    <w:link w:val="Heading3Char"/>
    <w:uiPriority w:val="9"/>
    <w:semiHidden/>
    <w:unhideWhenUsed/>
    <w:qFormat/>
    <w:rsid w:val="00890D7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890D73"/>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890D73"/>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
    <w:name w:val="Body Text"/>
    <w:basedOn w:val="Normal"/>
    <w:semiHidden/>
    <w:rPr>
      <w:bCs/>
    </w:rPr>
  </w:style>
  <w:style w:type="paragraph" w:styleId="BodyText3">
    <w:name w:val="Body Text 3"/>
    <w:basedOn w:val="Normal"/>
    <w:semiHidden/>
    <w:rPr>
      <w:bCs/>
      <w:sz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Indent2">
    <w:name w:val="Body Text Indent 2"/>
    <w:basedOn w:val="Normal"/>
    <w:semiHidden/>
    <w:pPr>
      <w:ind w:left="720"/>
      <w:jc w:val="both"/>
    </w:pPr>
    <w:rPr>
      <w:rFonts w:ascii="Times New Roman" w:hAnsi="Times New Roman"/>
      <w:color w:val="000000"/>
      <w:sz w:val="24"/>
      <w:szCs w:val="20"/>
    </w:rPr>
  </w:style>
  <w:style w:type="paragraph" w:styleId="Revision">
    <w:name w:val="Revision"/>
    <w:hidden/>
    <w:uiPriority w:val="99"/>
    <w:semiHidden/>
    <w:rsid w:val="00F40873"/>
    <w:rPr>
      <w:rFonts w:ascii="Verdana" w:hAnsi="Verdana"/>
      <w:sz w:val="22"/>
      <w:szCs w:val="24"/>
      <w:lang w:eastAsia="en-US"/>
    </w:rPr>
  </w:style>
  <w:style w:type="character" w:customStyle="1" w:styleId="FooterChar">
    <w:name w:val="Footer Char"/>
    <w:link w:val="Footer"/>
    <w:uiPriority w:val="99"/>
    <w:rsid w:val="000544A3"/>
    <w:rPr>
      <w:rFonts w:ascii="Verdana" w:hAnsi="Verdana"/>
      <w:sz w:val="22"/>
      <w:szCs w:val="24"/>
      <w:lang w:eastAsia="en-US"/>
    </w:rPr>
  </w:style>
  <w:style w:type="character" w:customStyle="1" w:styleId="BalloonTextChar">
    <w:name w:val="Balloon Text Char"/>
    <w:link w:val="BalloonText"/>
    <w:uiPriority w:val="99"/>
    <w:semiHidden/>
    <w:rsid w:val="00891A9F"/>
    <w:rPr>
      <w:rFonts w:ascii="Tahoma" w:hAnsi="Tahoma" w:cs="Tahoma"/>
      <w:sz w:val="16"/>
      <w:szCs w:val="16"/>
      <w:lang w:eastAsia="en-US"/>
    </w:rPr>
  </w:style>
  <w:style w:type="character" w:styleId="PageNumber">
    <w:name w:val="page number"/>
    <w:basedOn w:val="DefaultParagraphFont"/>
    <w:rsid w:val="007C22C2"/>
  </w:style>
  <w:style w:type="paragraph" w:styleId="NoSpacing">
    <w:name w:val="No Spacing"/>
    <w:link w:val="NoSpacingChar"/>
    <w:uiPriority w:val="1"/>
    <w:qFormat/>
    <w:rsid w:val="000F6573"/>
    <w:rPr>
      <w:rFonts w:ascii="Calibri" w:eastAsia="MS Mincho" w:hAnsi="Calibri" w:cs="Arial"/>
      <w:sz w:val="22"/>
      <w:szCs w:val="22"/>
      <w:lang w:val="en-US" w:eastAsia="ja-JP"/>
    </w:rPr>
  </w:style>
  <w:style w:type="character" w:customStyle="1" w:styleId="NoSpacingChar">
    <w:name w:val="No Spacing Char"/>
    <w:link w:val="NoSpacing"/>
    <w:uiPriority w:val="1"/>
    <w:rsid w:val="000F6573"/>
    <w:rPr>
      <w:rFonts w:ascii="Calibri" w:eastAsia="MS Mincho" w:hAnsi="Calibri" w:cs="Arial"/>
      <w:sz w:val="22"/>
      <w:szCs w:val="22"/>
      <w:lang w:val="en-US" w:eastAsia="ja-JP"/>
    </w:rPr>
  </w:style>
  <w:style w:type="paragraph" w:styleId="ListParagraph">
    <w:name w:val="List Paragraph"/>
    <w:basedOn w:val="Normal"/>
    <w:uiPriority w:val="34"/>
    <w:qFormat/>
    <w:rsid w:val="009015E3"/>
    <w:pPr>
      <w:ind w:left="720"/>
      <w:contextualSpacing/>
    </w:pPr>
  </w:style>
  <w:style w:type="character" w:customStyle="1" w:styleId="Heading3Char">
    <w:name w:val="Heading 3 Char"/>
    <w:basedOn w:val="DefaultParagraphFont"/>
    <w:link w:val="Heading3"/>
    <w:uiPriority w:val="9"/>
    <w:semiHidden/>
    <w:rsid w:val="00890D73"/>
    <w:rPr>
      <w:rFonts w:asciiTheme="majorHAnsi" w:eastAsiaTheme="majorEastAsia" w:hAnsiTheme="majorHAnsi" w:cstheme="majorBidi"/>
      <w:b/>
      <w:bCs/>
      <w:color w:val="5B9BD5" w:themeColor="accent1"/>
      <w:sz w:val="22"/>
      <w:szCs w:val="24"/>
      <w:lang w:eastAsia="en-US"/>
    </w:rPr>
  </w:style>
  <w:style w:type="character" w:customStyle="1" w:styleId="Heading4Char">
    <w:name w:val="Heading 4 Char"/>
    <w:basedOn w:val="DefaultParagraphFont"/>
    <w:link w:val="Heading4"/>
    <w:uiPriority w:val="9"/>
    <w:semiHidden/>
    <w:rsid w:val="00890D73"/>
    <w:rPr>
      <w:rFonts w:asciiTheme="majorHAnsi" w:eastAsiaTheme="majorEastAsia" w:hAnsiTheme="majorHAnsi" w:cstheme="majorBidi"/>
      <w:b/>
      <w:bCs/>
      <w:i/>
      <w:iCs/>
      <w:color w:val="5B9BD5" w:themeColor="accent1"/>
      <w:sz w:val="22"/>
      <w:szCs w:val="24"/>
      <w:lang w:eastAsia="en-US"/>
    </w:rPr>
  </w:style>
  <w:style w:type="character" w:customStyle="1" w:styleId="Heading5Char">
    <w:name w:val="Heading 5 Char"/>
    <w:basedOn w:val="DefaultParagraphFont"/>
    <w:link w:val="Heading5"/>
    <w:uiPriority w:val="9"/>
    <w:semiHidden/>
    <w:rsid w:val="00890D73"/>
    <w:rPr>
      <w:rFonts w:asciiTheme="majorHAnsi" w:eastAsiaTheme="majorEastAsia" w:hAnsiTheme="majorHAnsi" w:cstheme="majorBidi"/>
      <w:color w:val="1F4D78" w:themeColor="accent1" w:themeShade="7F"/>
      <w:sz w:val="22"/>
      <w:szCs w:val="24"/>
      <w:lang w:eastAsia="en-US"/>
    </w:rPr>
  </w:style>
  <w:style w:type="paragraph" w:styleId="BodyText2">
    <w:name w:val="Body Text 2"/>
    <w:basedOn w:val="Normal"/>
    <w:link w:val="BodyText2Char"/>
    <w:uiPriority w:val="99"/>
    <w:semiHidden/>
    <w:unhideWhenUsed/>
    <w:rsid w:val="00890D73"/>
    <w:pPr>
      <w:spacing w:after="120" w:line="480" w:lineRule="auto"/>
    </w:pPr>
  </w:style>
  <w:style w:type="character" w:customStyle="1" w:styleId="BodyText2Char">
    <w:name w:val="Body Text 2 Char"/>
    <w:basedOn w:val="DefaultParagraphFont"/>
    <w:link w:val="BodyText2"/>
    <w:uiPriority w:val="99"/>
    <w:semiHidden/>
    <w:rsid w:val="00890D73"/>
    <w:rPr>
      <w:rFonts w:ascii="Verdana" w:hAnsi="Verdana"/>
      <w:sz w:val="22"/>
      <w:szCs w:val="24"/>
      <w:lang w:eastAsia="en-US"/>
    </w:rPr>
  </w:style>
  <w:style w:type="paragraph" w:styleId="BodyTextIndent">
    <w:name w:val="Body Text Indent"/>
    <w:basedOn w:val="Normal"/>
    <w:link w:val="BodyTextIndentChar"/>
    <w:uiPriority w:val="99"/>
    <w:semiHidden/>
    <w:unhideWhenUsed/>
    <w:rsid w:val="00890D73"/>
    <w:pPr>
      <w:spacing w:after="120"/>
      <w:ind w:left="283"/>
    </w:pPr>
  </w:style>
  <w:style w:type="character" w:customStyle="1" w:styleId="BodyTextIndentChar">
    <w:name w:val="Body Text Indent Char"/>
    <w:basedOn w:val="DefaultParagraphFont"/>
    <w:link w:val="BodyTextIndent"/>
    <w:uiPriority w:val="99"/>
    <w:semiHidden/>
    <w:rsid w:val="00890D73"/>
    <w:rPr>
      <w:rFonts w:ascii="Verdana" w:hAnsi="Verdana"/>
      <w:sz w:val="22"/>
      <w:szCs w:val="24"/>
      <w:lang w:eastAsia="en-US"/>
    </w:rPr>
  </w:style>
  <w:style w:type="character" w:styleId="Hyperlink">
    <w:name w:val="Hyperlink"/>
    <w:uiPriority w:val="99"/>
    <w:unhideWhenUsed/>
    <w:rsid w:val="00890D73"/>
    <w:rPr>
      <w:color w:val="0000FF"/>
      <w:u w:val="single"/>
    </w:rPr>
  </w:style>
  <w:style w:type="paragraph" w:styleId="NormalWeb">
    <w:name w:val="Normal (Web)"/>
    <w:basedOn w:val="Normal"/>
    <w:uiPriority w:val="99"/>
    <w:unhideWhenUsed/>
    <w:rsid w:val="00064CB8"/>
    <w:pPr>
      <w:spacing w:after="100" w:afterAutospacing="1"/>
    </w:pPr>
    <w:rPr>
      <w:rFonts w:ascii="Times New Roman" w:hAnsi="Times New Roman"/>
      <w:sz w:val="24"/>
      <w:lang w:eastAsia="en-GB"/>
    </w:rPr>
  </w:style>
  <w:style w:type="paragraph" w:styleId="Title">
    <w:name w:val="Title"/>
    <w:basedOn w:val="Normal"/>
    <w:link w:val="TitleChar"/>
    <w:qFormat/>
    <w:rsid w:val="003C38CE"/>
    <w:pPr>
      <w:jc w:val="center"/>
    </w:pPr>
    <w:rPr>
      <w:rFonts w:ascii="Times New Roman" w:hAnsi="Times New Roman"/>
      <w:b/>
      <w:bCs/>
      <w:sz w:val="24"/>
      <w:szCs w:val="20"/>
      <w:u w:val="single"/>
    </w:rPr>
  </w:style>
  <w:style w:type="character" w:customStyle="1" w:styleId="TitleChar">
    <w:name w:val="Title Char"/>
    <w:basedOn w:val="DefaultParagraphFont"/>
    <w:link w:val="Title"/>
    <w:rsid w:val="003C38CE"/>
    <w:rPr>
      <w:b/>
      <w:bCs/>
      <w:sz w:val="24"/>
      <w:u w:val="single"/>
      <w:lang w:eastAsia="en-US"/>
    </w:rPr>
  </w:style>
  <w:style w:type="paragraph" w:customStyle="1" w:styleId="3Policytitle">
    <w:name w:val="3 Policy title"/>
    <w:basedOn w:val="Normal"/>
    <w:qFormat/>
    <w:rsid w:val="003C38CE"/>
    <w:pPr>
      <w:spacing w:after="120"/>
    </w:pPr>
    <w:rPr>
      <w:rFonts w:ascii="Arial" w:eastAsia="MS Mincho" w:hAnsi="Arial"/>
      <w:b/>
      <w:sz w:val="72"/>
      <w:lang w:val="en-US"/>
    </w:rPr>
  </w:style>
  <w:style w:type="paragraph" w:customStyle="1" w:styleId="3Bulletedcopyblue">
    <w:name w:val="3 Bulleted copy blue"/>
    <w:basedOn w:val="Normal"/>
    <w:qFormat/>
    <w:rsid w:val="00270AF7"/>
    <w:pPr>
      <w:numPr>
        <w:numId w:val="41"/>
      </w:numPr>
      <w:spacing w:after="120"/>
    </w:pPr>
    <w:rPr>
      <w:rFonts w:ascii="Arial" w:eastAsia="MS Mincho" w:hAnsi="Arial" w:cs="Arial"/>
      <w:sz w:val="20"/>
      <w:szCs w:val="20"/>
      <w:lang w:val="en-US"/>
    </w:rPr>
  </w:style>
  <w:style w:type="character" w:styleId="Strong">
    <w:name w:val="Strong"/>
    <w:basedOn w:val="DefaultParagraphFont"/>
    <w:uiPriority w:val="22"/>
    <w:qFormat/>
    <w:rsid w:val="009B32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7866">
      <w:bodyDiv w:val="1"/>
      <w:marLeft w:val="0"/>
      <w:marRight w:val="0"/>
      <w:marTop w:val="0"/>
      <w:marBottom w:val="0"/>
      <w:divBdr>
        <w:top w:val="none" w:sz="0" w:space="0" w:color="auto"/>
        <w:left w:val="none" w:sz="0" w:space="0" w:color="auto"/>
        <w:bottom w:val="none" w:sz="0" w:space="0" w:color="auto"/>
        <w:right w:val="none" w:sz="0" w:space="0" w:color="auto"/>
      </w:divBdr>
    </w:div>
    <w:div w:id="459496706">
      <w:bodyDiv w:val="1"/>
      <w:marLeft w:val="0"/>
      <w:marRight w:val="0"/>
      <w:marTop w:val="0"/>
      <w:marBottom w:val="0"/>
      <w:divBdr>
        <w:top w:val="none" w:sz="0" w:space="0" w:color="auto"/>
        <w:left w:val="none" w:sz="0" w:space="0" w:color="auto"/>
        <w:bottom w:val="none" w:sz="0" w:space="0" w:color="auto"/>
        <w:right w:val="none" w:sz="0" w:space="0" w:color="auto"/>
      </w:divBdr>
    </w:div>
    <w:div w:id="1406413146">
      <w:bodyDiv w:val="1"/>
      <w:marLeft w:val="0"/>
      <w:marRight w:val="0"/>
      <w:marTop w:val="0"/>
      <w:marBottom w:val="0"/>
      <w:divBdr>
        <w:top w:val="none" w:sz="0" w:space="0" w:color="auto"/>
        <w:left w:val="none" w:sz="0" w:space="0" w:color="auto"/>
        <w:bottom w:val="none" w:sz="0" w:space="0" w:color="auto"/>
        <w:right w:val="none" w:sz="0" w:space="0" w:color="auto"/>
      </w:divBdr>
    </w:div>
    <w:div w:id="185174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1529</Words>
  <Characters>9412</Characters>
  <Application>Microsoft Office Word</Application>
  <DocSecurity>4</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lorna.wiggins@westsussex.gov.uk</dc:creator>
  <cp:keywords>appraisal, policy, schools hr guide</cp:keywords>
  <cp:lastModifiedBy>Kim Brown</cp:lastModifiedBy>
  <cp:revision>2</cp:revision>
  <cp:lastPrinted>2024-06-20T13:03:00Z</cp:lastPrinted>
  <dcterms:created xsi:type="dcterms:W3CDTF">2026-04-21T07:28:00Z</dcterms:created>
  <dcterms:modified xsi:type="dcterms:W3CDTF">2026-04-21T07:28:00Z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da7913ca98450ab299b9b62231058f">
    <vt:lpwstr/>
  </property>
  <property fmtid="{D5CDD505-2E9C-101B-9397-08002B2CF9AE}" pid="3" name="TaxCatchAll">
    <vt:lpwstr/>
  </property>
  <property fmtid="{D5CDD505-2E9C-101B-9397-08002B2CF9AE}" pid="4" name="WSCC_x0020_Category">
    <vt:lpwstr/>
  </property>
  <property fmtid="{D5CDD505-2E9C-101B-9397-08002B2CF9AE}" pid="5" name="ContentTypeId">
    <vt:lpwstr>0x01010008FB9B3217D433459C91B5CF793C1D7900BAC32CACC0616A44BD5A6CE5BAD9E8D2</vt:lpwstr>
  </property>
  <property fmtid="{D5CDD505-2E9C-101B-9397-08002B2CF9AE}" pid="6" name="display_urn:schemas-microsoft-com:office:office#Editor">
    <vt:lpwstr>Julie Tickner</vt:lpwstr>
  </property>
  <property fmtid="{D5CDD505-2E9C-101B-9397-08002B2CF9AE}" pid="7" name="display_urn:schemas-microsoft-com:office:office#Author">
    <vt:lpwstr>Julie Tickner</vt:lpwstr>
  </property>
  <property fmtid="{D5CDD505-2E9C-101B-9397-08002B2CF9AE}" pid="8" name="CSMeta2010Field">
    <vt:lpwstr/>
  </property>
</Properties>
</file>